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F9" w:rsidRDefault="00211F9E">
      <w:pPr>
        <w:jc w:val="center"/>
        <w:rPr>
          <w:sz w:val="52"/>
        </w:rPr>
      </w:pPr>
      <w:r>
        <w:rPr>
          <w:noProof/>
        </w:rPr>
        <w:drawing>
          <wp:anchor distT="0" distB="0" distL="114300" distR="114300" simplePos="0" relativeHeight="251657728" behindDoc="0" locked="0" layoutInCell="0" allowOverlap="1">
            <wp:simplePos x="0" y="0"/>
            <wp:positionH relativeFrom="column">
              <wp:posOffset>1880235</wp:posOffset>
            </wp:positionH>
            <wp:positionV relativeFrom="paragraph">
              <wp:posOffset>2540</wp:posOffset>
            </wp:positionV>
            <wp:extent cx="2254250" cy="224282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254250" cy="2242820"/>
                    </a:xfrm>
                    <a:prstGeom prst="rect">
                      <a:avLst/>
                    </a:prstGeom>
                    <a:noFill/>
                  </pic:spPr>
                </pic:pic>
              </a:graphicData>
            </a:graphic>
          </wp:anchor>
        </w:drawing>
      </w:r>
      <w:r w:rsidR="00EE1FF9">
        <w:rPr>
          <w:sz w:val="52"/>
        </w:rPr>
        <w:t xml:space="preserve">  </w:t>
      </w:r>
    </w:p>
    <w:p w:rsidR="00EE1FF9" w:rsidRDefault="00EE1FF9"/>
    <w:p w:rsidR="00EE1FF9" w:rsidRDefault="00EE1FF9">
      <w:pPr>
        <w:jc w:val="center"/>
        <w:rPr>
          <w:sz w:val="72"/>
        </w:rPr>
      </w:pPr>
    </w:p>
    <w:p w:rsidR="00EE1FF9" w:rsidRDefault="00EE1FF9">
      <w:pPr>
        <w:jc w:val="center"/>
        <w:rPr>
          <w:sz w:val="72"/>
        </w:rPr>
      </w:pPr>
    </w:p>
    <w:p w:rsidR="00EE1FF9" w:rsidRDefault="00EE1FF9">
      <w:pPr>
        <w:jc w:val="center"/>
        <w:rPr>
          <w:sz w:val="72"/>
        </w:rPr>
      </w:pPr>
    </w:p>
    <w:p w:rsidR="00EE1FF9" w:rsidRDefault="00EE1FF9">
      <w:pPr>
        <w:jc w:val="center"/>
        <w:rPr>
          <w:sz w:val="72"/>
        </w:rPr>
      </w:pPr>
    </w:p>
    <w:p w:rsidR="00EE1FF9" w:rsidRDefault="00EE1FF9">
      <w:pPr>
        <w:pStyle w:val="Heading8"/>
        <w:tabs>
          <w:tab w:val="clear" w:pos="4950"/>
        </w:tabs>
        <w:ind w:left="0" w:firstLine="0"/>
        <w:rPr>
          <w:rFonts w:ascii="Times New Roman" w:hAnsi="Times New Roman"/>
        </w:rPr>
      </w:pPr>
      <w:r>
        <w:rPr>
          <w:rFonts w:ascii="Times New Roman" w:hAnsi="Times New Roman"/>
        </w:rPr>
        <w:t>Collegewide Curriculum</w:t>
      </w:r>
    </w:p>
    <w:p w:rsidR="00EE1FF9" w:rsidRDefault="00EE1FF9">
      <w:pPr>
        <w:jc w:val="center"/>
        <w:rPr>
          <w:b/>
          <w:sz w:val="72"/>
        </w:rPr>
      </w:pPr>
      <w:r>
        <w:rPr>
          <w:b/>
          <w:sz w:val="72"/>
        </w:rPr>
        <w:t>Manual</w:t>
      </w:r>
    </w:p>
    <w:p w:rsidR="00EE1FF9" w:rsidRDefault="00EE1FF9">
      <w:pPr>
        <w:jc w:val="center"/>
        <w:rPr>
          <w:sz w:val="48"/>
        </w:rPr>
      </w:pPr>
    </w:p>
    <w:p w:rsidR="00EE1FF9" w:rsidRDefault="00EE1FF9">
      <w:pPr>
        <w:jc w:val="center"/>
        <w:rPr>
          <w:sz w:val="48"/>
        </w:rPr>
      </w:pPr>
    </w:p>
    <w:p w:rsidR="00EE1FF9" w:rsidRDefault="00EE1FF9">
      <w:pPr>
        <w:jc w:val="center"/>
        <w:rPr>
          <w:sz w:val="28"/>
        </w:rPr>
      </w:pPr>
      <w:r>
        <w:rPr>
          <w:sz w:val="28"/>
        </w:rPr>
        <w:t>A Publication of the</w:t>
      </w:r>
    </w:p>
    <w:p w:rsidR="00EE1FF9" w:rsidRDefault="00EE1FF9">
      <w:pPr>
        <w:jc w:val="center"/>
      </w:pPr>
    </w:p>
    <w:p w:rsidR="00EE1FF9" w:rsidRDefault="00EE1FF9">
      <w:pPr>
        <w:jc w:val="center"/>
        <w:rPr>
          <w:sz w:val="56"/>
        </w:rPr>
      </w:pPr>
      <w:r>
        <w:rPr>
          <w:sz w:val="56"/>
        </w:rPr>
        <w:t>Collegewide Curriculum Committee</w:t>
      </w:r>
    </w:p>
    <w:p w:rsidR="00EE1FF9" w:rsidRDefault="00EE1FF9">
      <w:pPr>
        <w:jc w:val="center"/>
        <w:rPr>
          <w:sz w:val="40"/>
        </w:rPr>
      </w:pPr>
    </w:p>
    <w:p w:rsidR="00EE1FF9" w:rsidRDefault="00EE1FF9">
      <w:pPr>
        <w:jc w:val="center"/>
        <w:rPr>
          <w:sz w:val="40"/>
        </w:rPr>
      </w:pPr>
    </w:p>
    <w:p w:rsidR="00BF40CE" w:rsidRDefault="00EE1FF9" w:rsidP="00F0601B">
      <w:pPr>
        <w:jc w:val="center"/>
        <w:rPr>
          <w:sz w:val="40"/>
        </w:rPr>
      </w:pPr>
      <w:r>
        <w:rPr>
          <w:sz w:val="40"/>
        </w:rPr>
        <w:t>A Standing Committee</w:t>
      </w:r>
      <w:r w:rsidR="00F0601B">
        <w:rPr>
          <w:sz w:val="40"/>
        </w:rPr>
        <w:t xml:space="preserve"> </w:t>
      </w:r>
      <w:r>
        <w:rPr>
          <w:sz w:val="40"/>
        </w:rPr>
        <w:t xml:space="preserve">of the </w:t>
      </w:r>
    </w:p>
    <w:p w:rsidR="00863F03" w:rsidRPr="0033685C" w:rsidRDefault="00EE1FF9" w:rsidP="00F0601B">
      <w:pPr>
        <w:jc w:val="center"/>
        <w:rPr>
          <w:sz w:val="40"/>
        </w:rPr>
      </w:pPr>
      <w:r>
        <w:rPr>
          <w:sz w:val="40"/>
        </w:rPr>
        <w:t xml:space="preserve">Montgomery College </w:t>
      </w:r>
      <w:r w:rsidR="00863F03" w:rsidRPr="0033685C">
        <w:rPr>
          <w:sz w:val="40"/>
        </w:rPr>
        <w:t>Faculty Council</w:t>
      </w:r>
    </w:p>
    <w:p w:rsidR="00EE1FF9" w:rsidRPr="0033685C" w:rsidRDefault="00EE1FF9">
      <w:pPr>
        <w:pStyle w:val="Heading5"/>
        <w:tabs>
          <w:tab w:val="clear" w:pos="8892"/>
        </w:tabs>
        <w:ind w:left="576" w:firstLine="0"/>
        <w:rPr>
          <w:rFonts w:ascii="Times New Roman" w:hAnsi="Times New Roman"/>
          <w:sz w:val="32"/>
        </w:rPr>
      </w:pPr>
    </w:p>
    <w:p w:rsidR="00EE1FF9" w:rsidRDefault="00EE1FF9">
      <w:pPr>
        <w:jc w:val="center"/>
        <w:rPr>
          <w:sz w:val="32"/>
        </w:rPr>
      </w:pPr>
      <w:r w:rsidRPr="0033685C">
        <w:rPr>
          <w:sz w:val="32"/>
        </w:rPr>
        <w:t xml:space="preserve">Revised </w:t>
      </w:r>
      <w:bookmarkStart w:id="0" w:name="_Toc394381282"/>
      <w:r w:rsidR="0074395F" w:rsidRPr="0033685C">
        <w:rPr>
          <w:sz w:val="32"/>
        </w:rPr>
        <w:t xml:space="preserve">Spring </w:t>
      </w:r>
      <w:r w:rsidR="00E87BDC" w:rsidRPr="0033685C">
        <w:rPr>
          <w:sz w:val="32"/>
        </w:rPr>
        <w:t>2013</w:t>
      </w:r>
    </w:p>
    <w:p w:rsidR="00EE1FF9" w:rsidRDefault="00EE1FF9"/>
    <w:p w:rsidR="00EE1FF9" w:rsidRDefault="00EE1FF9"/>
    <w:p w:rsidR="00EE1FF9" w:rsidRDefault="00EE1FF9"/>
    <w:p w:rsidR="00EE1FF9" w:rsidRDefault="00EE1FF9"/>
    <w:p w:rsidR="00E95456" w:rsidRDefault="00E95456">
      <w:pPr>
        <w:jc w:val="center"/>
        <w:rPr>
          <w:szCs w:val="24"/>
        </w:rPr>
      </w:pPr>
    </w:p>
    <w:p w:rsidR="00E95456" w:rsidRDefault="00E95456">
      <w:pPr>
        <w:jc w:val="center"/>
        <w:rPr>
          <w:szCs w:val="24"/>
        </w:rPr>
      </w:pPr>
    </w:p>
    <w:p w:rsidR="00E95456" w:rsidRDefault="00E95456">
      <w:pPr>
        <w:jc w:val="center"/>
        <w:rPr>
          <w:szCs w:val="24"/>
        </w:rPr>
      </w:pPr>
    </w:p>
    <w:p w:rsidR="00EE1FF9" w:rsidRPr="00517BCD" w:rsidRDefault="00EE1FF9">
      <w:pPr>
        <w:jc w:val="center"/>
        <w:rPr>
          <w:b/>
          <w:szCs w:val="24"/>
        </w:rPr>
      </w:pPr>
      <w:r w:rsidRPr="00517BCD">
        <w:rPr>
          <w:b/>
          <w:szCs w:val="24"/>
        </w:rPr>
        <w:lastRenderedPageBreak/>
        <w:t>Table of Contents</w:t>
      </w:r>
    </w:p>
    <w:p w:rsidR="00EE1FF9" w:rsidRPr="00E95456" w:rsidRDefault="00EE1FF9">
      <w:pPr>
        <w:rPr>
          <w:szCs w:val="24"/>
        </w:rPr>
      </w:pPr>
    </w:p>
    <w:p w:rsidR="00EE1FF9" w:rsidRPr="00E95456" w:rsidRDefault="00EE1FF9">
      <w:pPr>
        <w:pStyle w:val="EnvelopeReturn"/>
        <w:rPr>
          <w:szCs w:val="24"/>
        </w:rPr>
      </w:pPr>
    </w:p>
    <w:p w:rsidR="00EE1FF9" w:rsidRPr="00517BCD" w:rsidRDefault="00EE1FF9">
      <w:pPr>
        <w:pStyle w:val="EnvelopeReturn"/>
        <w:rPr>
          <w:b/>
          <w:szCs w:val="24"/>
        </w:rPr>
      </w:pPr>
      <w:r w:rsidRPr="00517BCD">
        <w:rPr>
          <w:b/>
          <w:szCs w:val="24"/>
        </w:rPr>
        <w:t xml:space="preserve">Introduction </w:t>
      </w:r>
      <w:r w:rsidRPr="00517BCD">
        <w:rPr>
          <w:b/>
          <w:szCs w:val="24"/>
        </w:rPr>
        <w:tab/>
      </w:r>
      <w:r w:rsidRPr="00517BCD">
        <w:rPr>
          <w:b/>
          <w:szCs w:val="24"/>
        </w:rPr>
        <w:tab/>
      </w:r>
      <w:r w:rsidRPr="00517BCD">
        <w:rPr>
          <w:b/>
          <w:szCs w:val="24"/>
        </w:rPr>
        <w:tab/>
      </w:r>
      <w:r w:rsidRPr="00517BCD">
        <w:rPr>
          <w:b/>
          <w:szCs w:val="24"/>
        </w:rPr>
        <w:tab/>
      </w:r>
      <w:r w:rsidRPr="00517BCD">
        <w:rPr>
          <w:b/>
          <w:szCs w:val="24"/>
        </w:rPr>
        <w:tab/>
      </w:r>
      <w:r w:rsidRPr="00517BCD">
        <w:rPr>
          <w:b/>
          <w:szCs w:val="24"/>
        </w:rPr>
        <w:tab/>
      </w:r>
      <w:r w:rsidRPr="00517BCD">
        <w:rPr>
          <w:b/>
          <w:szCs w:val="24"/>
        </w:rPr>
        <w:tab/>
      </w:r>
      <w:r w:rsidRPr="00517BCD">
        <w:rPr>
          <w:b/>
          <w:szCs w:val="24"/>
        </w:rPr>
        <w:tab/>
      </w:r>
      <w:r w:rsidRPr="00517BCD">
        <w:rPr>
          <w:b/>
          <w:szCs w:val="24"/>
        </w:rPr>
        <w:tab/>
      </w:r>
      <w:r w:rsidRPr="00517BCD">
        <w:rPr>
          <w:b/>
          <w:szCs w:val="24"/>
        </w:rPr>
        <w:tab/>
      </w:r>
      <w:r w:rsidRPr="00517BCD">
        <w:rPr>
          <w:b/>
          <w:szCs w:val="24"/>
        </w:rPr>
        <w:tab/>
      </w:r>
      <w:r w:rsidRPr="00517BCD">
        <w:rPr>
          <w:b/>
          <w:szCs w:val="24"/>
        </w:rPr>
        <w:tab/>
      </w:r>
      <w:r w:rsidRPr="00517BCD">
        <w:rPr>
          <w:b/>
          <w:szCs w:val="24"/>
        </w:rPr>
        <w:tab/>
      </w:r>
      <w:r w:rsidRPr="00517BCD">
        <w:rPr>
          <w:b/>
          <w:szCs w:val="24"/>
        </w:rPr>
        <w:tab/>
      </w:r>
      <w:r w:rsidRPr="00517BCD">
        <w:rPr>
          <w:b/>
          <w:szCs w:val="24"/>
        </w:rPr>
        <w:tab/>
      </w:r>
      <w:r w:rsidRPr="00517BCD">
        <w:rPr>
          <w:b/>
          <w:szCs w:val="24"/>
        </w:rPr>
        <w:tab/>
        <w:t>1</w:t>
      </w:r>
    </w:p>
    <w:p w:rsidR="00EE1FF9" w:rsidRPr="00517BCD" w:rsidRDefault="00EE1FF9">
      <w:pPr>
        <w:rPr>
          <w:b/>
          <w:szCs w:val="24"/>
        </w:rPr>
      </w:pPr>
    </w:p>
    <w:p w:rsidR="00EE1FF9" w:rsidRPr="00517BCD" w:rsidRDefault="00EE1FF9">
      <w:pPr>
        <w:rPr>
          <w:b/>
          <w:szCs w:val="24"/>
        </w:rPr>
      </w:pPr>
      <w:r w:rsidRPr="00517BCD">
        <w:rPr>
          <w:b/>
          <w:szCs w:val="24"/>
        </w:rPr>
        <w:t>Membership and Responsibilities of the CCC</w:t>
      </w:r>
      <w:r w:rsidRPr="00517BCD">
        <w:rPr>
          <w:b/>
          <w:szCs w:val="24"/>
        </w:rPr>
        <w:tab/>
      </w:r>
      <w:r w:rsidRPr="00517BCD">
        <w:rPr>
          <w:b/>
          <w:szCs w:val="24"/>
        </w:rPr>
        <w:tab/>
      </w:r>
      <w:r w:rsidRPr="00517BCD">
        <w:rPr>
          <w:b/>
          <w:szCs w:val="24"/>
        </w:rPr>
        <w:tab/>
      </w:r>
      <w:r w:rsidRPr="00517BCD">
        <w:rPr>
          <w:b/>
          <w:szCs w:val="24"/>
        </w:rPr>
        <w:tab/>
      </w:r>
      <w:r w:rsidRPr="00517BCD">
        <w:rPr>
          <w:b/>
          <w:szCs w:val="24"/>
        </w:rPr>
        <w:tab/>
      </w:r>
      <w:r w:rsidR="00517BCD">
        <w:rPr>
          <w:b/>
          <w:szCs w:val="24"/>
        </w:rPr>
        <w:tab/>
      </w:r>
      <w:r w:rsidR="00517BCD">
        <w:rPr>
          <w:b/>
          <w:szCs w:val="24"/>
        </w:rPr>
        <w:tab/>
      </w:r>
      <w:r w:rsidRPr="00517BCD">
        <w:rPr>
          <w:b/>
          <w:szCs w:val="24"/>
        </w:rPr>
        <w:tab/>
      </w:r>
      <w:r w:rsidRPr="00517BCD">
        <w:rPr>
          <w:b/>
          <w:szCs w:val="24"/>
        </w:rPr>
        <w:tab/>
        <w:t>2</w:t>
      </w:r>
    </w:p>
    <w:p w:rsidR="00EE1FF9" w:rsidRPr="00517BCD" w:rsidRDefault="00EE1FF9">
      <w:pPr>
        <w:rPr>
          <w:b/>
          <w:szCs w:val="24"/>
        </w:rPr>
      </w:pPr>
    </w:p>
    <w:p w:rsidR="00EE1FF9" w:rsidRPr="00517BCD" w:rsidRDefault="00EE1FF9">
      <w:pPr>
        <w:rPr>
          <w:b/>
          <w:szCs w:val="24"/>
        </w:rPr>
      </w:pPr>
      <w:r w:rsidRPr="00517BCD">
        <w:rPr>
          <w:b/>
          <w:szCs w:val="24"/>
        </w:rPr>
        <w:t>Curriculum Process</w:t>
      </w:r>
      <w:r w:rsidRPr="00517BCD">
        <w:rPr>
          <w:b/>
          <w:szCs w:val="24"/>
        </w:rPr>
        <w:tab/>
      </w:r>
      <w:r w:rsidRPr="00517BCD">
        <w:rPr>
          <w:b/>
          <w:szCs w:val="24"/>
        </w:rPr>
        <w:tab/>
      </w:r>
      <w:r w:rsidRPr="00517BCD">
        <w:rPr>
          <w:b/>
          <w:szCs w:val="24"/>
        </w:rPr>
        <w:tab/>
      </w:r>
      <w:r w:rsidRPr="00517BCD">
        <w:rPr>
          <w:b/>
          <w:szCs w:val="24"/>
        </w:rPr>
        <w:tab/>
      </w:r>
      <w:r w:rsidRPr="00517BCD">
        <w:rPr>
          <w:b/>
          <w:szCs w:val="24"/>
        </w:rPr>
        <w:tab/>
      </w:r>
      <w:r w:rsidRPr="00517BCD">
        <w:rPr>
          <w:b/>
          <w:szCs w:val="24"/>
        </w:rPr>
        <w:tab/>
      </w:r>
      <w:r w:rsidRPr="00517BCD">
        <w:rPr>
          <w:b/>
          <w:szCs w:val="24"/>
        </w:rPr>
        <w:tab/>
      </w:r>
      <w:r w:rsidRPr="00517BCD">
        <w:rPr>
          <w:b/>
          <w:szCs w:val="24"/>
        </w:rPr>
        <w:tab/>
      </w:r>
      <w:r w:rsidRPr="00517BCD">
        <w:rPr>
          <w:b/>
          <w:szCs w:val="24"/>
        </w:rPr>
        <w:tab/>
      </w:r>
      <w:r w:rsidRPr="00517BCD">
        <w:rPr>
          <w:b/>
          <w:szCs w:val="24"/>
        </w:rPr>
        <w:tab/>
      </w:r>
      <w:r w:rsidRPr="00517BCD">
        <w:rPr>
          <w:b/>
          <w:szCs w:val="24"/>
        </w:rPr>
        <w:tab/>
      </w:r>
      <w:r w:rsidRPr="00517BCD">
        <w:rPr>
          <w:b/>
          <w:szCs w:val="24"/>
        </w:rPr>
        <w:tab/>
      </w:r>
      <w:r w:rsidRPr="00517BCD">
        <w:rPr>
          <w:b/>
          <w:szCs w:val="24"/>
        </w:rPr>
        <w:tab/>
      </w:r>
      <w:r w:rsidRPr="00517BCD">
        <w:rPr>
          <w:b/>
          <w:szCs w:val="24"/>
        </w:rPr>
        <w:tab/>
      </w:r>
      <w:r w:rsidRPr="00517BCD">
        <w:rPr>
          <w:b/>
          <w:szCs w:val="24"/>
        </w:rPr>
        <w:tab/>
        <w:t>6</w:t>
      </w:r>
    </w:p>
    <w:p w:rsidR="00EE1FF9" w:rsidRPr="00517BCD" w:rsidRDefault="00EE1FF9">
      <w:pPr>
        <w:rPr>
          <w:b/>
          <w:szCs w:val="24"/>
        </w:rPr>
      </w:pPr>
    </w:p>
    <w:p w:rsidR="00517BCD" w:rsidRDefault="00EE1FF9">
      <w:pPr>
        <w:rPr>
          <w:b/>
          <w:szCs w:val="24"/>
        </w:rPr>
      </w:pPr>
      <w:r w:rsidRPr="00517BCD">
        <w:rPr>
          <w:b/>
          <w:szCs w:val="24"/>
        </w:rPr>
        <w:t>Responsibilities of Participants in the Curriculum Process</w:t>
      </w:r>
      <w:r w:rsidRPr="00517BCD">
        <w:rPr>
          <w:b/>
          <w:szCs w:val="24"/>
        </w:rPr>
        <w:tab/>
      </w:r>
      <w:r w:rsidR="00517BCD">
        <w:rPr>
          <w:b/>
          <w:szCs w:val="24"/>
        </w:rPr>
        <w:tab/>
      </w:r>
      <w:r w:rsidR="00517BCD">
        <w:rPr>
          <w:b/>
          <w:szCs w:val="24"/>
        </w:rPr>
        <w:tab/>
      </w:r>
      <w:r w:rsidR="00517BCD">
        <w:rPr>
          <w:b/>
          <w:szCs w:val="24"/>
        </w:rPr>
        <w:tab/>
      </w:r>
      <w:r w:rsidRPr="00517BCD">
        <w:rPr>
          <w:b/>
          <w:szCs w:val="24"/>
        </w:rPr>
        <w:tab/>
      </w:r>
      <w:r w:rsidRPr="00517BCD">
        <w:rPr>
          <w:b/>
          <w:szCs w:val="24"/>
        </w:rPr>
        <w:tab/>
        <w:t>10</w:t>
      </w:r>
    </w:p>
    <w:p w:rsidR="00EE1FF9" w:rsidRPr="00517BCD" w:rsidRDefault="00EE1FF9">
      <w:pPr>
        <w:rPr>
          <w:b/>
          <w:szCs w:val="24"/>
        </w:rPr>
      </w:pPr>
      <w:r w:rsidRPr="00517BCD">
        <w:rPr>
          <w:b/>
          <w:szCs w:val="24"/>
        </w:rPr>
        <w:tab/>
      </w:r>
    </w:p>
    <w:p w:rsidR="00EE1FF9" w:rsidRPr="00517BCD" w:rsidRDefault="00EE1FF9">
      <w:pPr>
        <w:rPr>
          <w:b/>
          <w:szCs w:val="24"/>
        </w:rPr>
      </w:pPr>
      <w:r w:rsidRPr="00517BCD">
        <w:rPr>
          <w:b/>
          <w:szCs w:val="24"/>
        </w:rPr>
        <w:t>Guidance on Completing Forms</w:t>
      </w:r>
      <w:r w:rsidRPr="00517BCD">
        <w:rPr>
          <w:b/>
          <w:szCs w:val="24"/>
        </w:rPr>
        <w:tab/>
      </w:r>
      <w:r w:rsidR="00517BCD">
        <w:rPr>
          <w:b/>
          <w:szCs w:val="24"/>
        </w:rPr>
        <w:tab/>
      </w:r>
      <w:r w:rsidR="00517BCD">
        <w:rPr>
          <w:b/>
          <w:szCs w:val="24"/>
        </w:rPr>
        <w:tab/>
      </w:r>
      <w:r w:rsidRPr="00517BCD">
        <w:rPr>
          <w:b/>
          <w:szCs w:val="24"/>
        </w:rPr>
        <w:tab/>
      </w:r>
      <w:r w:rsidRPr="00517BCD">
        <w:rPr>
          <w:b/>
          <w:szCs w:val="24"/>
        </w:rPr>
        <w:tab/>
      </w:r>
      <w:r w:rsidRPr="00517BCD">
        <w:rPr>
          <w:b/>
          <w:szCs w:val="24"/>
        </w:rPr>
        <w:tab/>
      </w:r>
      <w:r w:rsidRPr="00517BCD">
        <w:rPr>
          <w:b/>
          <w:szCs w:val="24"/>
        </w:rPr>
        <w:tab/>
      </w:r>
      <w:r w:rsidRPr="00517BCD">
        <w:rPr>
          <w:b/>
          <w:szCs w:val="24"/>
        </w:rPr>
        <w:tab/>
      </w:r>
      <w:r w:rsidRPr="00517BCD">
        <w:rPr>
          <w:b/>
          <w:szCs w:val="24"/>
        </w:rPr>
        <w:tab/>
      </w:r>
      <w:r w:rsidRPr="00517BCD">
        <w:rPr>
          <w:b/>
          <w:szCs w:val="24"/>
        </w:rPr>
        <w:tab/>
      </w:r>
      <w:r w:rsidRPr="00517BCD">
        <w:rPr>
          <w:b/>
          <w:szCs w:val="24"/>
        </w:rPr>
        <w:tab/>
      </w:r>
      <w:r w:rsidRPr="00517BCD">
        <w:rPr>
          <w:b/>
          <w:szCs w:val="24"/>
        </w:rPr>
        <w:tab/>
        <w:t>14</w:t>
      </w:r>
    </w:p>
    <w:p w:rsidR="00EE1FF9" w:rsidRPr="00517BCD" w:rsidRDefault="00EE1FF9">
      <w:pPr>
        <w:rPr>
          <w:b/>
          <w:szCs w:val="24"/>
        </w:rPr>
      </w:pPr>
    </w:p>
    <w:p w:rsidR="00EE1FF9" w:rsidRPr="00E95456" w:rsidRDefault="00EE1FF9">
      <w:pPr>
        <w:pStyle w:val="BodyText2"/>
        <w:rPr>
          <w:sz w:val="24"/>
          <w:szCs w:val="24"/>
        </w:rPr>
      </w:pPr>
      <w:r w:rsidRPr="00517BCD">
        <w:rPr>
          <w:b/>
          <w:sz w:val="24"/>
          <w:szCs w:val="24"/>
        </w:rPr>
        <w:t>Forms</w:t>
      </w:r>
      <w:r w:rsidRPr="00E95456">
        <w:rPr>
          <w:sz w:val="24"/>
          <w:szCs w:val="24"/>
        </w:rPr>
        <w:tab/>
      </w:r>
    </w:p>
    <w:p w:rsidR="00EE1FF9" w:rsidRPr="00E95456" w:rsidRDefault="00EE1FF9">
      <w:pPr>
        <w:rPr>
          <w:szCs w:val="24"/>
        </w:rPr>
      </w:pPr>
    </w:p>
    <w:p w:rsidR="00EE1FF9" w:rsidRPr="00E95456" w:rsidRDefault="00EE1FF9">
      <w:pPr>
        <w:rPr>
          <w:szCs w:val="24"/>
        </w:rPr>
      </w:pPr>
      <w:r w:rsidRPr="00E95456">
        <w:rPr>
          <w:szCs w:val="24"/>
        </w:rPr>
        <w:tab/>
      </w:r>
      <w:r w:rsidRPr="00E95456">
        <w:rPr>
          <w:b/>
          <w:szCs w:val="24"/>
        </w:rPr>
        <w:t>*Items in bold are discussed in "Guidance on Completing Forms."</w:t>
      </w:r>
    </w:p>
    <w:p w:rsidR="00EE1FF9" w:rsidRPr="00E95456" w:rsidRDefault="00EE1FF9">
      <w:pPr>
        <w:tabs>
          <w:tab w:val="left" w:pos="1080"/>
        </w:tabs>
        <w:ind w:left="1080" w:hanging="1080"/>
        <w:rPr>
          <w:szCs w:val="24"/>
        </w:rPr>
      </w:pPr>
      <w:r w:rsidRPr="00E95456">
        <w:rPr>
          <w:szCs w:val="24"/>
        </w:rPr>
        <w:tab/>
      </w:r>
    </w:p>
    <w:p w:rsidR="00EE1FF9" w:rsidRPr="00E95456" w:rsidRDefault="00EE1FF9">
      <w:pPr>
        <w:tabs>
          <w:tab w:val="left" w:pos="1710"/>
        </w:tabs>
        <w:ind w:left="2160" w:hanging="1440"/>
        <w:rPr>
          <w:szCs w:val="24"/>
        </w:rPr>
      </w:pPr>
      <w:r w:rsidRPr="00E95456">
        <w:rPr>
          <w:szCs w:val="24"/>
        </w:rPr>
        <w:t xml:space="preserve">Form A </w:t>
      </w:r>
      <w:r w:rsidRPr="00E95456">
        <w:rPr>
          <w:szCs w:val="24"/>
        </w:rPr>
        <w:tab/>
      </w:r>
      <w:r w:rsidRPr="00E95456">
        <w:rPr>
          <w:szCs w:val="24"/>
        </w:rPr>
        <w:tab/>
        <w:t xml:space="preserve">Creation or </w:t>
      </w:r>
      <w:r w:rsidRPr="00E95456">
        <w:rPr>
          <w:b/>
          <w:szCs w:val="24"/>
        </w:rPr>
        <w:t>Substantial Revision*</w:t>
      </w:r>
      <w:r w:rsidRPr="00E95456">
        <w:rPr>
          <w:szCs w:val="24"/>
        </w:rPr>
        <w:t xml:space="preserve"> of an Associate’s Degree </w:t>
      </w:r>
    </w:p>
    <w:p w:rsidR="00EE1FF9" w:rsidRPr="00E95456" w:rsidRDefault="00EE1FF9">
      <w:pPr>
        <w:tabs>
          <w:tab w:val="left" w:pos="1710"/>
        </w:tabs>
        <w:ind w:left="2160" w:hanging="1440"/>
        <w:rPr>
          <w:b/>
          <w:szCs w:val="24"/>
        </w:rPr>
      </w:pPr>
      <w:r w:rsidRPr="00E95456">
        <w:rPr>
          <w:szCs w:val="24"/>
        </w:rPr>
        <w:tab/>
      </w:r>
      <w:r w:rsidRPr="00E95456">
        <w:rPr>
          <w:szCs w:val="24"/>
        </w:rPr>
        <w:tab/>
        <w:t>Program or a Stand-Alone Certificate</w:t>
      </w:r>
      <w:r w:rsidRPr="00E95456">
        <w:rPr>
          <w:b/>
          <w:szCs w:val="24"/>
        </w:rPr>
        <w:t xml:space="preserve"> </w:t>
      </w:r>
    </w:p>
    <w:p w:rsidR="00EE1FF9" w:rsidRPr="00E95456" w:rsidRDefault="00EE1FF9">
      <w:pPr>
        <w:tabs>
          <w:tab w:val="left" w:pos="1710"/>
        </w:tabs>
        <w:ind w:left="1710" w:hanging="990"/>
        <w:rPr>
          <w:b/>
          <w:szCs w:val="24"/>
        </w:rPr>
      </w:pPr>
    </w:p>
    <w:p w:rsidR="00EE1FF9" w:rsidRPr="00E95456" w:rsidRDefault="00EE1FF9">
      <w:pPr>
        <w:tabs>
          <w:tab w:val="left" w:pos="1710"/>
        </w:tabs>
        <w:ind w:left="2160" w:hanging="1440"/>
        <w:rPr>
          <w:szCs w:val="24"/>
        </w:rPr>
      </w:pPr>
      <w:r w:rsidRPr="00E95456">
        <w:rPr>
          <w:szCs w:val="24"/>
        </w:rPr>
        <w:t xml:space="preserve">Form B </w:t>
      </w:r>
      <w:r w:rsidRPr="00E95456">
        <w:rPr>
          <w:szCs w:val="24"/>
        </w:rPr>
        <w:tab/>
      </w:r>
      <w:r w:rsidRPr="00E95456">
        <w:rPr>
          <w:szCs w:val="24"/>
        </w:rPr>
        <w:tab/>
        <w:t xml:space="preserve">Creation of a Curriculum Track or </w:t>
      </w:r>
      <w:r w:rsidRPr="00E95456">
        <w:rPr>
          <w:b/>
          <w:szCs w:val="24"/>
        </w:rPr>
        <w:t>Certificate*</w:t>
      </w:r>
      <w:r w:rsidRPr="00E95456">
        <w:rPr>
          <w:szCs w:val="24"/>
        </w:rPr>
        <w:t xml:space="preserve"> under an </w:t>
      </w:r>
    </w:p>
    <w:p w:rsidR="00EE1FF9" w:rsidRPr="00E95456" w:rsidRDefault="00EE1FF9">
      <w:pPr>
        <w:tabs>
          <w:tab w:val="left" w:pos="1710"/>
        </w:tabs>
        <w:ind w:left="2160" w:hanging="1440"/>
        <w:rPr>
          <w:szCs w:val="24"/>
        </w:rPr>
      </w:pPr>
      <w:r w:rsidRPr="00E95456">
        <w:rPr>
          <w:szCs w:val="24"/>
        </w:rPr>
        <w:tab/>
      </w:r>
      <w:r w:rsidRPr="00E95456">
        <w:rPr>
          <w:szCs w:val="24"/>
        </w:rPr>
        <w:tab/>
        <w:t>Associate’s Degree Program</w:t>
      </w:r>
    </w:p>
    <w:p w:rsidR="00EE1FF9" w:rsidRPr="00E95456" w:rsidRDefault="00EE1FF9">
      <w:pPr>
        <w:tabs>
          <w:tab w:val="left" w:pos="990"/>
          <w:tab w:val="left" w:pos="1710"/>
        </w:tabs>
        <w:ind w:left="1710" w:hanging="990"/>
        <w:rPr>
          <w:b/>
          <w:szCs w:val="24"/>
        </w:rPr>
      </w:pPr>
    </w:p>
    <w:p w:rsidR="00EE1FF9" w:rsidRPr="00E95456" w:rsidRDefault="00EE1FF9">
      <w:pPr>
        <w:tabs>
          <w:tab w:val="left" w:pos="1710"/>
        </w:tabs>
        <w:ind w:left="1710" w:hanging="990"/>
        <w:rPr>
          <w:b/>
          <w:szCs w:val="24"/>
        </w:rPr>
      </w:pPr>
      <w:r w:rsidRPr="00E95456">
        <w:rPr>
          <w:szCs w:val="24"/>
        </w:rPr>
        <w:t xml:space="preserve">Form C </w:t>
      </w:r>
      <w:r w:rsidRPr="00E95456">
        <w:rPr>
          <w:szCs w:val="24"/>
        </w:rPr>
        <w:tab/>
      </w:r>
      <w:r w:rsidRPr="00E95456">
        <w:rPr>
          <w:szCs w:val="24"/>
        </w:rPr>
        <w:tab/>
      </w:r>
      <w:r w:rsidRPr="00E95456">
        <w:rPr>
          <w:szCs w:val="24"/>
        </w:rPr>
        <w:tab/>
        <w:t xml:space="preserve">Creation of a </w:t>
      </w:r>
      <w:r w:rsidRPr="00E95456">
        <w:rPr>
          <w:b/>
          <w:szCs w:val="24"/>
        </w:rPr>
        <w:t>Letter of Recognition*</w:t>
      </w:r>
    </w:p>
    <w:p w:rsidR="00EE1FF9" w:rsidRPr="00E95456" w:rsidRDefault="00EE1FF9">
      <w:pPr>
        <w:tabs>
          <w:tab w:val="left" w:pos="1710"/>
        </w:tabs>
        <w:ind w:left="1710" w:hanging="990"/>
        <w:rPr>
          <w:b/>
          <w:szCs w:val="24"/>
        </w:rPr>
      </w:pPr>
    </w:p>
    <w:p w:rsidR="00EE1FF9" w:rsidRPr="00E95456" w:rsidRDefault="00EE1FF9">
      <w:pPr>
        <w:tabs>
          <w:tab w:val="left" w:pos="1710"/>
        </w:tabs>
        <w:ind w:left="1710" w:hanging="990"/>
        <w:rPr>
          <w:szCs w:val="24"/>
        </w:rPr>
      </w:pPr>
      <w:r w:rsidRPr="00E95456">
        <w:rPr>
          <w:szCs w:val="24"/>
        </w:rPr>
        <w:t xml:space="preserve">Form D </w:t>
      </w:r>
      <w:r w:rsidRPr="00E95456">
        <w:rPr>
          <w:szCs w:val="24"/>
        </w:rPr>
        <w:tab/>
      </w:r>
      <w:r w:rsidRPr="00E95456">
        <w:rPr>
          <w:szCs w:val="24"/>
        </w:rPr>
        <w:tab/>
      </w:r>
      <w:r w:rsidRPr="00E95456">
        <w:rPr>
          <w:szCs w:val="24"/>
        </w:rPr>
        <w:tab/>
        <w:t>Creation of a Course</w:t>
      </w:r>
    </w:p>
    <w:p w:rsidR="00EE1FF9" w:rsidRPr="00E95456" w:rsidRDefault="00EE1FF9">
      <w:pPr>
        <w:tabs>
          <w:tab w:val="left" w:pos="1710"/>
        </w:tabs>
        <w:ind w:left="1710" w:hanging="990"/>
        <w:rPr>
          <w:szCs w:val="24"/>
        </w:rPr>
      </w:pPr>
    </w:p>
    <w:p w:rsidR="00EE1FF9" w:rsidRPr="00E95456" w:rsidRDefault="00EE1FF9">
      <w:pPr>
        <w:tabs>
          <w:tab w:val="left" w:pos="1710"/>
        </w:tabs>
        <w:ind w:left="1710" w:hanging="990"/>
        <w:rPr>
          <w:b/>
          <w:szCs w:val="24"/>
        </w:rPr>
      </w:pPr>
      <w:r w:rsidRPr="00E95456">
        <w:rPr>
          <w:szCs w:val="24"/>
        </w:rPr>
        <w:t xml:space="preserve">Form E </w:t>
      </w:r>
      <w:r w:rsidRPr="00E95456">
        <w:rPr>
          <w:szCs w:val="24"/>
        </w:rPr>
        <w:tab/>
      </w:r>
      <w:r w:rsidRPr="00E95456">
        <w:rPr>
          <w:szCs w:val="24"/>
        </w:rPr>
        <w:tab/>
      </w:r>
      <w:r w:rsidRPr="00E95456">
        <w:rPr>
          <w:szCs w:val="24"/>
        </w:rPr>
        <w:tab/>
        <w:t xml:space="preserve">Creation of a </w:t>
      </w:r>
      <w:r w:rsidRPr="00E95456">
        <w:rPr>
          <w:b/>
          <w:szCs w:val="24"/>
        </w:rPr>
        <w:t>Special Topics Umbrella Course*</w:t>
      </w:r>
    </w:p>
    <w:p w:rsidR="00EE1FF9" w:rsidRPr="00E95456" w:rsidRDefault="00EE1FF9">
      <w:pPr>
        <w:tabs>
          <w:tab w:val="left" w:pos="1710"/>
        </w:tabs>
        <w:ind w:left="1710" w:hanging="990"/>
        <w:rPr>
          <w:szCs w:val="24"/>
        </w:rPr>
      </w:pPr>
    </w:p>
    <w:p w:rsidR="00EE1FF9" w:rsidRPr="00E95456" w:rsidRDefault="00EE1FF9">
      <w:pPr>
        <w:tabs>
          <w:tab w:val="left" w:pos="1710"/>
        </w:tabs>
        <w:ind w:left="2160" w:hanging="1440"/>
        <w:rPr>
          <w:b/>
          <w:szCs w:val="24"/>
        </w:rPr>
      </w:pPr>
      <w:r w:rsidRPr="00E95456">
        <w:rPr>
          <w:szCs w:val="24"/>
        </w:rPr>
        <w:t>Form F</w:t>
      </w:r>
      <w:r w:rsidRPr="00E95456">
        <w:rPr>
          <w:szCs w:val="24"/>
        </w:rPr>
        <w:tab/>
      </w:r>
      <w:r w:rsidRPr="00E95456">
        <w:rPr>
          <w:szCs w:val="24"/>
        </w:rPr>
        <w:tab/>
        <w:t xml:space="preserve">Creation of a </w:t>
      </w:r>
      <w:r w:rsidRPr="00E95456">
        <w:rPr>
          <w:b/>
          <w:szCs w:val="24"/>
        </w:rPr>
        <w:t>Specific Course under a Special Topics Umbrella Course*</w:t>
      </w:r>
    </w:p>
    <w:p w:rsidR="00EE1FF9" w:rsidRPr="00E95456" w:rsidRDefault="00EE1FF9">
      <w:pPr>
        <w:tabs>
          <w:tab w:val="left" w:pos="1710"/>
        </w:tabs>
        <w:ind w:left="1710" w:hanging="990"/>
        <w:rPr>
          <w:szCs w:val="24"/>
        </w:rPr>
      </w:pPr>
    </w:p>
    <w:p w:rsidR="00EE1FF9" w:rsidRPr="00E95456" w:rsidRDefault="00EE1FF9">
      <w:pPr>
        <w:tabs>
          <w:tab w:val="left" w:pos="1710"/>
        </w:tabs>
        <w:ind w:left="1710" w:hanging="990"/>
        <w:rPr>
          <w:szCs w:val="24"/>
        </w:rPr>
      </w:pPr>
      <w:r w:rsidRPr="00E95456">
        <w:rPr>
          <w:szCs w:val="24"/>
        </w:rPr>
        <w:t>Form G</w:t>
      </w:r>
      <w:r w:rsidRPr="00E95456">
        <w:rPr>
          <w:szCs w:val="24"/>
        </w:rPr>
        <w:tab/>
      </w:r>
      <w:r w:rsidRPr="00E95456">
        <w:rPr>
          <w:szCs w:val="24"/>
        </w:rPr>
        <w:tab/>
      </w:r>
      <w:r w:rsidRPr="00E95456">
        <w:rPr>
          <w:szCs w:val="24"/>
        </w:rPr>
        <w:tab/>
        <w:t xml:space="preserve">Creation of an </w:t>
      </w:r>
      <w:r w:rsidRPr="00E95456">
        <w:rPr>
          <w:b/>
          <w:szCs w:val="24"/>
        </w:rPr>
        <w:t>Exploratory Course*</w:t>
      </w:r>
    </w:p>
    <w:p w:rsidR="00EE1FF9" w:rsidRPr="00E95456" w:rsidRDefault="00EE1FF9">
      <w:pPr>
        <w:pStyle w:val="EnvelopeReturn"/>
        <w:tabs>
          <w:tab w:val="left" w:pos="1710"/>
        </w:tabs>
        <w:ind w:left="1710" w:hanging="990"/>
        <w:rPr>
          <w:szCs w:val="24"/>
        </w:rPr>
      </w:pPr>
    </w:p>
    <w:p w:rsidR="00EE1FF9" w:rsidRPr="00E95456" w:rsidRDefault="00EE1FF9">
      <w:pPr>
        <w:tabs>
          <w:tab w:val="left" w:pos="1170"/>
          <w:tab w:val="left" w:pos="1710"/>
        </w:tabs>
        <w:ind w:left="2160" w:hanging="1440"/>
        <w:rPr>
          <w:szCs w:val="24"/>
        </w:rPr>
      </w:pPr>
      <w:r w:rsidRPr="00E95456">
        <w:rPr>
          <w:szCs w:val="24"/>
        </w:rPr>
        <w:t xml:space="preserve">Form H </w:t>
      </w:r>
      <w:r w:rsidRPr="00E95456">
        <w:rPr>
          <w:szCs w:val="24"/>
        </w:rPr>
        <w:tab/>
      </w:r>
      <w:r w:rsidRPr="00E95456">
        <w:rPr>
          <w:szCs w:val="24"/>
        </w:rPr>
        <w:tab/>
      </w:r>
      <w:r w:rsidRPr="00E95456">
        <w:rPr>
          <w:b/>
          <w:szCs w:val="24"/>
        </w:rPr>
        <w:t>Major Revision of an Associate’s Degree Program, a Stand-Alone Certificate, or a Curriculum Track or Certificate under an Associate’s Degree Program*</w:t>
      </w:r>
    </w:p>
    <w:p w:rsidR="00EE1FF9" w:rsidRPr="00E95456" w:rsidRDefault="00EE1FF9">
      <w:pPr>
        <w:tabs>
          <w:tab w:val="left" w:pos="1710"/>
        </w:tabs>
        <w:ind w:left="1710" w:hanging="990"/>
        <w:rPr>
          <w:szCs w:val="24"/>
        </w:rPr>
      </w:pPr>
    </w:p>
    <w:p w:rsidR="00EE1FF9" w:rsidRPr="00E95456" w:rsidRDefault="00EE1FF9">
      <w:pPr>
        <w:tabs>
          <w:tab w:val="left" w:pos="1710"/>
        </w:tabs>
        <w:ind w:left="2160" w:hanging="1440"/>
        <w:rPr>
          <w:szCs w:val="24"/>
        </w:rPr>
      </w:pPr>
      <w:r w:rsidRPr="00E95456">
        <w:rPr>
          <w:szCs w:val="24"/>
        </w:rPr>
        <w:t xml:space="preserve">Form I </w:t>
      </w:r>
      <w:r w:rsidRPr="00E95456">
        <w:rPr>
          <w:szCs w:val="24"/>
        </w:rPr>
        <w:tab/>
      </w:r>
      <w:r w:rsidRPr="00E95456">
        <w:rPr>
          <w:szCs w:val="24"/>
        </w:rPr>
        <w:tab/>
      </w:r>
      <w:r w:rsidRPr="00E95456">
        <w:rPr>
          <w:b/>
          <w:szCs w:val="24"/>
        </w:rPr>
        <w:t>Minor Revision of an Associate’s Degree Program, a Stand-Alone Certificate, or a Curriculum Track or Certificate under an Associate’s Degree Program*</w:t>
      </w:r>
    </w:p>
    <w:p w:rsidR="00EE1FF9" w:rsidRPr="00E95456" w:rsidRDefault="00EE1FF9">
      <w:pPr>
        <w:pStyle w:val="EnvelopeReturn"/>
        <w:tabs>
          <w:tab w:val="left" w:pos="1710"/>
        </w:tabs>
        <w:ind w:left="1710" w:hanging="990"/>
        <w:rPr>
          <w:szCs w:val="24"/>
        </w:rPr>
      </w:pPr>
    </w:p>
    <w:p w:rsidR="00EE1FF9" w:rsidRPr="00E95456" w:rsidRDefault="00EE1FF9">
      <w:pPr>
        <w:tabs>
          <w:tab w:val="left" w:pos="1710"/>
        </w:tabs>
        <w:ind w:left="1710" w:hanging="990"/>
        <w:rPr>
          <w:szCs w:val="24"/>
        </w:rPr>
      </w:pPr>
      <w:r w:rsidRPr="00E95456">
        <w:rPr>
          <w:szCs w:val="24"/>
        </w:rPr>
        <w:t xml:space="preserve">Form J    </w:t>
      </w:r>
      <w:r w:rsidRPr="00E95456">
        <w:rPr>
          <w:szCs w:val="24"/>
        </w:rPr>
        <w:tab/>
      </w:r>
      <w:r w:rsidRPr="00E95456">
        <w:rPr>
          <w:szCs w:val="24"/>
        </w:rPr>
        <w:tab/>
      </w:r>
      <w:r w:rsidRPr="00E95456">
        <w:rPr>
          <w:szCs w:val="24"/>
        </w:rPr>
        <w:tab/>
        <w:t xml:space="preserve">Revision of a </w:t>
      </w:r>
      <w:r w:rsidRPr="00E95456">
        <w:rPr>
          <w:b/>
          <w:szCs w:val="24"/>
        </w:rPr>
        <w:t>Letter of Recognition*</w:t>
      </w:r>
    </w:p>
    <w:p w:rsidR="00EE1FF9" w:rsidRPr="00E95456" w:rsidRDefault="00517BCD" w:rsidP="00517BCD">
      <w:pPr>
        <w:tabs>
          <w:tab w:val="left" w:pos="5670"/>
        </w:tabs>
        <w:ind w:left="1710" w:hanging="990"/>
        <w:rPr>
          <w:szCs w:val="24"/>
        </w:rPr>
      </w:pPr>
      <w:r>
        <w:rPr>
          <w:szCs w:val="24"/>
        </w:rPr>
        <w:tab/>
      </w:r>
      <w:r>
        <w:rPr>
          <w:szCs w:val="24"/>
        </w:rPr>
        <w:tab/>
      </w:r>
    </w:p>
    <w:p w:rsidR="00EE1FF9" w:rsidRPr="00E95456" w:rsidRDefault="00EE1FF9">
      <w:pPr>
        <w:tabs>
          <w:tab w:val="left" w:pos="1710"/>
        </w:tabs>
        <w:ind w:left="2160" w:hanging="1440"/>
        <w:rPr>
          <w:b/>
          <w:szCs w:val="24"/>
        </w:rPr>
      </w:pPr>
      <w:r w:rsidRPr="00E95456">
        <w:rPr>
          <w:szCs w:val="24"/>
        </w:rPr>
        <w:t xml:space="preserve">Form K   </w:t>
      </w:r>
      <w:r w:rsidRPr="00E95456">
        <w:rPr>
          <w:szCs w:val="24"/>
        </w:rPr>
        <w:tab/>
      </w:r>
      <w:r w:rsidRPr="00E95456">
        <w:rPr>
          <w:szCs w:val="24"/>
        </w:rPr>
        <w:tab/>
      </w:r>
      <w:r w:rsidRPr="00E95456">
        <w:rPr>
          <w:b/>
          <w:szCs w:val="24"/>
        </w:rPr>
        <w:t xml:space="preserve">Major Revision of Course Content, Course Outcomes, or </w:t>
      </w:r>
    </w:p>
    <w:p w:rsidR="00EE1FF9" w:rsidRPr="00E95456" w:rsidRDefault="00EE1FF9">
      <w:pPr>
        <w:tabs>
          <w:tab w:val="left" w:pos="1710"/>
        </w:tabs>
        <w:ind w:left="2160" w:hanging="1440"/>
        <w:rPr>
          <w:szCs w:val="24"/>
        </w:rPr>
      </w:pPr>
      <w:r w:rsidRPr="00E95456">
        <w:rPr>
          <w:b/>
          <w:szCs w:val="24"/>
        </w:rPr>
        <w:tab/>
      </w:r>
      <w:r w:rsidRPr="00E95456">
        <w:rPr>
          <w:b/>
          <w:szCs w:val="24"/>
        </w:rPr>
        <w:tab/>
        <w:t>Resource Requirements*</w:t>
      </w:r>
    </w:p>
    <w:p w:rsidR="00EE1FF9" w:rsidRPr="00E95456" w:rsidRDefault="00EE1FF9">
      <w:pPr>
        <w:tabs>
          <w:tab w:val="left" w:pos="1710"/>
        </w:tabs>
        <w:ind w:left="1710" w:hanging="990"/>
        <w:rPr>
          <w:szCs w:val="24"/>
        </w:rPr>
      </w:pPr>
    </w:p>
    <w:p w:rsidR="00EE1FF9" w:rsidRPr="00E95456" w:rsidRDefault="00EE1FF9">
      <w:pPr>
        <w:pStyle w:val="EnvelopeReturn"/>
        <w:tabs>
          <w:tab w:val="left" w:pos="1710"/>
        </w:tabs>
        <w:ind w:left="1710" w:hanging="990"/>
        <w:rPr>
          <w:b/>
          <w:szCs w:val="24"/>
        </w:rPr>
      </w:pPr>
      <w:r w:rsidRPr="00E95456">
        <w:rPr>
          <w:szCs w:val="24"/>
        </w:rPr>
        <w:t xml:space="preserve">Form L    </w:t>
      </w:r>
      <w:r w:rsidRPr="00E95456">
        <w:rPr>
          <w:szCs w:val="24"/>
        </w:rPr>
        <w:tab/>
      </w:r>
      <w:r w:rsidRPr="00E95456">
        <w:rPr>
          <w:szCs w:val="24"/>
        </w:rPr>
        <w:tab/>
      </w:r>
      <w:r w:rsidRPr="00E95456">
        <w:rPr>
          <w:szCs w:val="24"/>
        </w:rPr>
        <w:tab/>
      </w:r>
      <w:r w:rsidRPr="00E95456">
        <w:rPr>
          <w:b/>
          <w:szCs w:val="24"/>
        </w:rPr>
        <w:t>Minor Revision of a Course*</w:t>
      </w:r>
    </w:p>
    <w:p w:rsidR="00B36D35" w:rsidRPr="00E95456" w:rsidRDefault="00B36D35">
      <w:pPr>
        <w:pStyle w:val="EnvelopeReturn"/>
        <w:tabs>
          <w:tab w:val="left" w:pos="1710"/>
        </w:tabs>
        <w:rPr>
          <w:szCs w:val="24"/>
        </w:rPr>
      </w:pPr>
    </w:p>
    <w:p w:rsidR="00EE1FF9" w:rsidRPr="00E95456" w:rsidRDefault="00EE1FF9">
      <w:pPr>
        <w:tabs>
          <w:tab w:val="left" w:pos="720"/>
          <w:tab w:val="left" w:pos="1710"/>
        </w:tabs>
        <w:ind w:left="1710" w:hanging="990"/>
        <w:rPr>
          <w:szCs w:val="24"/>
        </w:rPr>
      </w:pPr>
      <w:r w:rsidRPr="00E95456">
        <w:rPr>
          <w:szCs w:val="24"/>
        </w:rPr>
        <w:t xml:space="preserve">Form N   </w:t>
      </w:r>
      <w:r w:rsidRPr="00E95456">
        <w:rPr>
          <w:szCs w:val="24"/>
        </w:rPr>
        <w:tab/>
      </w:r>
      <w:r w:rsidRPr="00E95456">
        <w:rPr>
          <w:szCs w:val="24"/>
        </w:rPr>
        <w:tab/>
      </w:r>
      <w:r w:rsidRPr="00E95456">
        <w:rPr>
          <w:szCs w:val="24"/>
        </w:rPr>
        <w:tab/>
      </w:r>
      <w:r w:rsidRPr="00E95456">
        <w:rPr>
          <w:b/>
          <w:szCs w:val="24"/>
        </w:rPr>
        <w:t>Catalog Correction or Administrative Change*</w:t>
      </w:r>
    </w:p>
    <w:p w:rsidR="00EE1FF9" w:rsidRPr="00E95456" w:rsidRDefault="00EE1FF9">
      <w:pPr>
        <w:tabs>
          <w:tab w:val="left" w:pos="1710"/>
        </w:tabs>
        <w:ind w:left="1710" w:hanging="990"/>
        <w:rPr>
          <w:szCs w:val="24"/>
        </w:rPr>
      </w:pPr>
    </w:p>
    <w:p w:rsidR="00EE1FF9" w:rsidRPr="00E95456" w:rsidRDefault="00EE1FF9">
      <w:pPr>
        <w:tabs>
          <w:tab w:val="left" w:pos="1170"/>
        </w:tabs>
        <w:ind w:left="2160" w:hanging="1440"/>
        <w:rPr>
          <w:szCs w:val="24"/>
        </w:rPr>
      </w:pPr>
      <w:r w:rsidRPr="00E95456">
        <w:rPr>
          <w:szCs w:val="24"/>
        </w:rPr>
        <w:t xml:space="preserve">Form O  </w:t>
      </w:r>
      <w:r w:rsidRPr="00E95456">
        <w:rPr>
          <w:szCs w:val="24"/>
        </w:rPr>
        <w:tab/>
      </w:r>
      <w:r w:rsidRPr="00E95456">
        <w:rPr>
          <w:b/>
          <w:szCs w:val="24"/>
        </w:rPr>
        <w:t>Deletion of an Associate’s Degree Program, a Stand-Alone Certificate, a Curriculum Track or Certificate under an Associate’s Degree Program, or a Letter of Recognition*</w:t>
      </w:r>
    </w:p>
    <w:p w:rsidR="00EE1FF9" w:rsidRPr="00E95456" w:rsidRDefault="00EE1FF9">
      <w:pPr>
        <w:tabs>
          <w:tab w:val="left" w:pos="1710"/>
        </w:tabs>
        <w:ind w:left="1710" w:hanging="990"/>
        <w:rPr>
          <w:szCs w:val="24"/>
        </w:rPr>
      </w:pPr>
    </w:p>
    <w:p w:rsidR="00EE1FF9" w:rsidRPr="00E95456" w:rsidRDefault="00EE1FF9">
      <w:pPr>
        <w:tabs>
          <w:tab w:val="left" w:pos="1710"/>
        </w:tabs>
        <w:ind w:left="1710" w:hanging="990"/>
        <w:rPr>
          <w:szCs w:val="24"/>
        </w:rPr>
      </w:pPr>
      <w:r w:rsidRPr="00E95456">
        <w:rPr>
          <w:szCs w:val="24"/>
        </w:rPr>
        <w:t>Form P</w:t>
      </w:r>
      <w:r w:rsidRPr="00E95456">
        <w:rPr>
          <w:szCs w:val="24"/>
        </w:rPr>
        <w:tab/>
      </w:r>
      <w:r w:rsidRPr="00E95456">
        <w:rPr>
          <w:szCs w:val="24"/>
        </w:rPr>
        <w:tab/>
      </w:r>
      <w:r w:rsidRPr="00E95456">
        <w:rPr>
          <w:szCs w:val="24"/>
        </w:rPr>
        <w:tab/>
      </w:r>
      <w:r w:rsidRPr="00E95456">
        <w:rPr>
          <w:b/>
          <w:szCs w:val="24"/>
        </w:rPr>
        <w:t>Deletion of a Course*</w:t>
      </w:r>
    </w:p>
    <w:p w:rsidR="00EE1FF9" w:rsidRPr="00E95456" w:rsidRDefault="00EE1FF9">
      <w:pPr>
        <w:pStyle w:val="EnvelopeReturn"/>
        <w:tabs>
          <w:tab w:val="left" w:pos="1710"/>
        </w:tabs>
        <w:ind w:left="1710" w:hanging="990"/>
        <w:rPr>
          <w:szCs w:val="24"/>
        </w:rPr>
      </w:pPr>
    </w:p>
    <w:p w:rsidR="00EE1FF9" w:rsidRPr="00E95456" w:rsidRDefault="00EE1FF9">
      <w:pPr>
        <w:tabs>
          <w:tab w:val="left" w:pos="1710"/>
        </w:tabs>
        <w:ind w:left="1710" w:hanging="990"/>
        <w:rPr>
          <w:b/>
          <w:szCs w:val="24"/>
        </w:rPr>
      </w:pPr>
      <w:r w:rsidRPr="00E95456">
        <w:rPr>
          <w:szCs w:val="24"/>
        </w:rPr>
        <w:t>Form Q</w:t>
      </w:r>
      <w:r w:rsidRPr="00E95456">
        <w:rPr>
          <w:szCs w:val="24"/>
        </w:rPr>
        <w:tab/>
      </w:r>
      <w:r w:rsidRPr="00E95456">
        <w:rPr>
          <w:szCs w:val="24"/>
        </w:rPr>
        <w:tab/>
      </w:r>
      <w:r w:rsidRPr="00E95456">
        <w:rPr>
          <w:szCs w:val="24"/>
        </w:rPr>
        <w:tab/>
      </w:r>
      <w:r w:rsidRPr="00E95456">
        <w:rPr>
          <w:b/>
          <w:szCs w:val="24"/>
        </w:rPr>
        <w:t xml:space="preserve">Unshelving a Course or Removing a Course from the Proposed </w:t>
      </w:r>
      <w:r w:rsidRPr="00E95456">
        <w:rPr>
          <w:b/>
          <w:szCs w:val="24"/>
        </w:rPr>
        <w:tab/>
      </w:r>
      <w:r w:rsidRPr="00E95456">
        <w:rPr>
          <w:b/>
          <w:szCs w:val="24"/>
        </w:rPr>
        <w:tab/>
      </w:r>
      <w:r w:rsidRPr="00E95456">
        <w:rPr>
          <w:b/>
          <w:szCs w:val="24"/>
        </w:rPr>
        <w:tab/>
        <w:t>Shelving List*</w:t>
      </w:r>
    </w:p>
    <w:p w:rsidR="00EE1FF9" w:rsidRPr="00E95456" w:rsidRDefault="00EE1FF9">
      <w:pPr>
        <w:pStyle w:val="EnvelopeReturn"/>
        <w:tabs>
          <w:tab w:val="left" w:pos="1710"/>
        </w:tabs>
        <w:ind w:left="1710" w:hanging="990"/>
        <w:rPr>
          <w:szCs w:val="24"/>
        </w:rPr>
      </w:pPr>
    </w:p>
    <w:p w:rsidR="00EE1FF9" w:rsidRPr="00E95456" w:rsidRDefault="00EE1FF9">
      <w:pPr>
        <w:tabs>
          <w:tab w:val="left" w:pos="720"/>
          <w:tab w:val="left" w:pos="1710"/>
        </w:tabs>
        <w:ind w:left="1710" w:hanging="990"/>
        <w:rPr>
          <w:b/>
          <w:szCs w:val="24"/>
        </w:rPr>
      </w:pPr>
      <w:r w:rsidRPr="00E95456">
        <w:rPr>
          <w:szCs w:val="24"/>
        </w:rPr>
        <w:t>Form R</w:t>
      </w:r>
      <w:r w:rsidRPr="00E95456">
        <w:rPr>
          <w:szCs w:val="24"/>
        </w:rPr>
        <w:tab/>
      </w:r>
      <w:r w:rsidRPr="00E95456">
        <w:rPr>
          <w:szCs w:val="24"/>
        </w:rPr>
        <w:tab/>
      </w:r>
      <w:r w:rsidRPr="00E95456">
        <w:rPr>
          <w:szCs w:val="24"/>
        </w:rPr>
        <w:tab/>
        <w:t xml:space="preserve">Request for </w:t>
      </w:r>
      <w:r w:rsidRPr="00E95456">
        <w:rPr>
          <w:b/>
          <w:szCs w:val="24"/>
        </w:rPr>
        <w:t>General Education Status*</w:t>
      </w:r>
    </w:p>
    <w:p w:rsidR="00EE1FF9" w:rsidRPr="00E95456" w:rsidRDefault="00EE1FF9">
      <w:pPr>
        <w:tabs>
          <w:tab w:val="left" w:pos="720"/>
          <w:tab w:val="left" w:pos="1710"/>
        </w:tabs>
        <w:ind w:left="1710" w:hanging="990"/>
        <w:rPr>
          <w:b/>
          <w:szCs w:val="24"/>
        </w:rPr>
      </w:pPr>
    </w:p>
    <w:p w:rsidR="00EE1FF9" w:rsidRPr="00E95456" w:rsidRDefault="00EE1FF9">
      <w:pPr>
        <w:pStyle w:val="FootnoteText"/>
        <w:rPr>
          <w:szCs w:val="24"/>
        </w:rPr>
      </w:pPr>
      <w:r w:rsidRPr="00E95456">
        <w:rPr>
          <w:szCs w:val="24"/>
        </w:rPr>
        <w:tab/>
      </w:r>
    </w:p>
    <w:p w:rsidR="00EE1FF9" w:rsidRPr="00E95456" w:rsidRDefault="00EE1FF9">
      <w:pPr>
        <w:rPr>
          <w:szCs w:val="24"/>
        </w:rPr>
      </w:pPr>
      <w:r w:rsidRPr="00E95456">
        <w:rPr>
          <w:szCs w:val="24"/>
        </w:rPr>
        <w:tab/>
        <w:t xml:space="preserve">    Discipline’s and Chairperson’s Checklist and Signoff</w:t>
      </w:r>
    </w:p>
    <w:p w:rsidR="00EE1FF9" w:rsidRPr="00E95456" w:rsidRDefault="00EE1FF9">
      <w:pPr>
        <w:rPr>
          <w:szCs w:val="24"/>
        </w:rPr>
      </w:pPr>
    </w:p>
    <w:p w:rsidR="00EE1FF9" w:rsidRPr="00E95456" w:rsidRDefault="00EE1FF9">
      <w:pPr>
        <w:rPr>
          <w:szCs w:val="24"/>
        </w:rPr>
      </w:pPr>
      <w:r w:rsidRPr="00E95456">
        <w:rPr>
          <w:szCs w:val="24"/>
        </w:rPr>
        <w:tab/>
        <w:t xml:space="preserve">    Dean’s Checklist and Signoff</w:t>
      </w:r>
    </w:p>
    <w:p w:rsidR="00EE1FF9" w:rsidRPr="00E95456" w:rsidRDefault="00EE1FF9">
      <w:pPr>
        <w:rPr>
          <w:szCs w:val="24"/>
        </w:rPr>
      </w:pPr>
    </w:p>
    <w:p w:rsidR="00EE1FF9" w:rsidRPr="00E95456" w:rsidRDefault="00EE1FF9">
      <w:pPr>
        <w:rPr>
          <w:szCs w:val="24"/>
        </w:rPr>
      </w:pPr>
    </w:p>
    <w:p w:rsidR="00EE1FF9" w:rsidRPr="00E95456" w:rsidRDefault="00EE1FF9">
      <w:pPr>
        <w:rPr>
          <w:szCs w:val="24"/>
        </w:rPr>
      </w:pPr>
    </w:p>
    <w:p w:rsidR="00EE1FF9" w:rsidRPr="00E95456" w:rsidRDefault="00EE1FF9">
      <w:pPr>
        <w:rPr>
          <w:szCs w:val="24"/>
        </w:rPr>
      </w:pPr>
    </w:p>
    <w:p w:rsidR="00EE1FF9" w:rsidRPr="00E95456" w:rsidRDefault="00EE1FF9">
      <w:pPr>
        <w:rPr>
          <w:szCs w:val="24"/>
        </w:rPr>
      </w:pPr>
    </w:p>
    <w:p w:rsidR="00EE1FF9" w:rsidRPr="00E95456" w:rsidRDefault="00EE1FF9">
      <w:pPr>
        <w:rPr>
          <w:szCs w:val="24"/>
        </w:rPr>
      </w:pPr>
    </w:p>
    <w:p w:rsidR="00EE1FF9" w:rsidRPr="00E95456" w:rsidRDefault="00EE1FF9">
      <w:pPr>
        <w:rPr>
          <w:szCs w:val="24"/>
        </w:rPr>
      </w:pPr>
    </w:p>
    <w:p w:rsidR="00EE1FF9" w:rsidRPr="00E95456" w:rsidRDefault="00EE1FF9">
      <w:pPr>
        <w:rPr>
          <w:szCs w:val="24"/>
        </w:rPr>
      </w:pPr>
    </w:p>
    <w:p w:rsidR="00EE1FF9" w:rsidRPr="00E95456" w:rsidRDefault="00EE1FF9">
      <w:pPr>
        <w:rPr>
          <w:szCs w:val="24"/>
        </w:rPr>
      </w:pPr>
    </w:p>
    <w:p w:rsidR="00EE1FF9" w:rsidRPr="00E95456" w:rsidRDefault="00EE1FF9">
      <w:pPr>
        <w:rPr>
          <w:szCs w:val="24"/>
        </w:rPr>
      </w:pPr>
    </w:p>
    <w:p w:rsidR="00EE1FF9" w:rsidRPr="00E95456" w:rsidRDefault="00EE1FF9">
      <w:pPr>
        <w:rPr>
          <w:szCs w:val="24"/>
        </w:rPr>
      </w:pPr>
    </w:p>
    <w:p w:rsidR="00EE1FF9" w:rsidRPr="00E95456" w:rsidRDefault="00EE1FF9">
      <w:pPr>
        <w:rPr>
          <w:szCs w:val="24"/>
        </w:rPr>
      </w:pPr>
    </w:p>
    <w:p w:rsidR="00EE1FF9" w:rsidRPr="00E95456" w:rsidRDefault="00EE1FF9">
      <w:pPr>
        <w:rPr>
          <w:szCs w:val="24"/>
        </w:rPr>
      </w:pPr>
    </w:p>
    <w:p w:rsidR="00EE1FF9" w:rsidRPr="00E95456" w:rsidRDefault="00EE1FF9">
      <w:pPr>
        <w:rPr>
          <w:szCs w:val="24"/>
        </w:rPr>
      </w:pPr>
    </w:p>
    <w:p w:rsidR="00EE1FF9" w:rsidRPr="00E95456" w:rsidRDefault="00C14C6A" w:rsidP="00C14C6A">
      <w:pPr>
        <w:tabs>
          <w:tab w:val="left" w:pos="4140"/>
        </w:tabs>
        <w:rPr>
          <w:szCs w:val="24"/>
        </w:rPr>
      </w:pPr>
      <w:r>
        <w:rPr>
          <w:szCs w:val="24"/>
        </w:rPr>
        <w:tab/>
      </w:r>
    </w:p>
    <w:p w:rsidR="00517BCD" w:rsidRDefault="00517BCD">
      <w:pPr>
        <w:rPr>
          <w:b/>
          <w:kern w:val="28"/>
          <w:szCs w:val="24"/>
        </w:rPr>
      </w:pPr>
      <w:r>
        <w:rPr>
          <w:szCs w:val="24"/>
        </w:rPr>
        <w:br w:type="page"/>
      </w:r>
    </w:p>
    <w:p w:rsidR="00EE1FF9" w:rsidRPr="00E95456" w:rsidRDefault="00EE1FF9">
      <w:pPr>
        <w:pStyle w:val="CCClarge"/>
        <w:rPr>
          <w:rFonts w:ascii="Times New Roman" w:hAnsi="Times New Roman" w:cs="Times New Roman"/>
          <w:sz w:val="24"/>
          <w:szCs w:val="24"/>
        </w:rPr>
      </w:pPr>
      <w:r w:rsidRPr="00E95456">
        <w:rPr>
          <w:rFonts w:ascii="Times New Roman" w:hAnsi="Times New Roman" w:cs="Times New Roman"/>
          <w:sz w:val="24"/>
          <w:szCs w:val="24"/>
        </w:rPr>
        <w:lastRenderedPageBreak/>
        <w:t>Introduction</w:t>
      </w:r>
      <w:bookmarkEnd w:id="0"/>
    </w:p>
    <w:p w:rsidR="00EE1FF9" w:rsidRPr="00E95456" w:rsidRDefault="00EE1FF9">
      <w:pPr>
        <w:ind w:firstLine="540"/>
        <w:rPr>
          <w:szCs w:val="24"/>
        </w:rPr>
      </w:pPr>
      <w:r w:rsidRPr="00E95456">
        <w:rPr>
          <w:szCs w:val="24"/>
        </w:rPr>
        <w:t>The Collegewide Curriculum Committee (CCC) is responsible for guiding programs at Montgomery College. This manual provides practical background information on broad curriculum topics and explains the procedures to be used in planning, developing, and modifying courses and curricula.</w:t>
      </w:r>
    </w:p>
    <w:p w:rsidR="00EE1FF9" w:rsidRPr="00E95456" w:rsidRDefault="00EE1FF9">
      <w:pPr>
        <w:rPr>
          <w:szCs w:val="24"/>
        </w:rPr>
      </w:pPr>
    </w:p>
    <w:p w:rsidR="00EE1FF9" w:rsidRPr="00E95456" w:rsidRDefault="00EE1FF9">
      <w:pPr>
        <w:ind w:firstLine="540"/>
        <w:rPr>
          <w:szCs w:val="24"/>
        </w:rPr>
      </w:pPr>
      <w:r w:rsidRPr="00E95456">
        <w:rPr>
          <w:szCs w:val="24"/>
        </w:rPr>
        <w:t>The purpose of this manual is to help maintain the established standard of academic excellence at Montgomery College.  The curriculum development and review process detailed here is discipline-based and allows for extensive discussion of proposed curriculum actions within the entire College community.</w:t>
      </w:r>
    </w:p>
    <w:p w:rsidR="00EE1FF9" w:rsidRPr="00E95456" w:rsidRDefault="00EE1FF9">
      <w:pPr>
        <w:rPr>
          <w:szCs w:val="24"/>
        </w:rPr>
      </w:pPr>
    </w:p>
    <w:p w:rsidR="00EE1FF9" w:rsidRPr="00E95456" w:rsidRDefault="00EE1FF9">
      <w:pPr>
        <w:ind w:firstLine="450"/>
        <w:rPr>
          <w:szCs w:val="24"/>
        </w:rPr>
      </w:pPr>
      <w:r w:rsidRPr="00E95456">
        <w:rPr>
          <w:szCs w:val="24"/>
        </w:rPr>
        <w:t xml:space="preserve">The faculty proposer of a curriculum action is at the center of the Montgomery College curriculum process.  The proposer is responsible for discussing the proposal with colleagues in both the proposer’s discipline and any affected disciplines, chairpersons and/or coordinators in the discipline, deans, and, as appropriate, representatives from College units that provide support for the implementation of courses and curricula.  The proposer works with the </w:t>
      </w:r>
      <w:r w:rsidR="00C270B4" w:rsidRPr="00E95456">
        <w:rPr>
          <w:szCs w:val="24"/>
        </w:rPr>
        <w:t xml:space="preserve">Curriculum </w:t>
      </w:r>
      <w:r w:rsidRPr="00E95456">
        <w:rPr>
          <w:szCs w:val="24"/>
        </w:rPr>
        <w:t>Advisory Person (CAP), who assists in proposal development and ensures that all comments on the proposal are addressed and that the curriculum process is followed.</w:t>
      </w:r>
    </w:p>
    <w:p w:rsidR="00EE1FF9" w:rsidRPr="00E95456" w:rsidRDefault="00EE1FF9">
      <w:pPr>
        <w:rPr>
          <w:szCs w:val="24"/>
        </w:rPr>
      </w:pPr>
    </w:p>
    <w:p w:rsidR="00294F33" w:rsidRPr="00E95456" w:rsidRDefault="00294F33">
      <w:pPr>
        <w:jc w:val="center"/>
        <w:rPr>
          <w:szCs w:val="24"/>
        </w:rPr>
      </w:pPr>
    </w:p>
    <w:p w:rsidR="00B36D35" w:rsidRPr="00E95456" w:rsidRDefault="00EE1FF9" w:rsidP="00F430E5">
      <w:pPr>
        <w:jc w:val="center"/>
        <w:rPr>
          <w:b/>
          <w:szCs w:val="24"/>
        </w:rPr>
      </w:pPr>
      <w:r w:rsidRPr="00E95456">
        <w:rPr>
          <w:szCs w:val="24"/>
        </w:rPr>
        <w:br w:type="page"/>
      </w:r>
      <w:bookmarkStart w:id="1" w:name="_Toc394381283"/>
      <w:r w:rsidRPr="00E95456">
        <w:rPr>
          <w:b/>
          <w:szCs w:val="24"/>
        </w:rPr>
        <w:lastRenderedPageBreak/>
        <w:t>Membership and Responsibilities of the</w:t>
      </w:r>
    </w:p>
    <w:p w:rsidR="00EE1FF9" w:rsidRPr="00E95456" w:rsidRDefault="00EE1FF9">
      <w:pPr>
        <w:jc w:val="center"/>
        <w:rPr>
          <w:b/>
          <w:szCs w:val="24"/>
        </w:rPr>
      </w:pPr>
      <w:r w:rsidRPr="00E95456">
        <w:rPr>
          <w:b/>
          <w:szCs w:val="24"/>
        </w:rPr>
        <w:t>Collegewide Curriculum Committee</w:t>
      </w:r>
    </w:p>
    <w:p w:rsidR="00EE1FF9" w:rsidRPr="00E95456" w:rsidRDefault="00EE1FF9">
      <w:pPr>
        <w:numPr>
          <w:ilvl w:val="12"/>
          <w:numId w:val="0"/>
        </w:numPr>
        <w:rPr>
          <w:szCs w:val="24"/>
        </w:rPr>
      </w:pPr>
    </w:p>
    <w:p w:rsidR="00EE1FF9" w:rsidRPr="00E95456" w:rsidRDefault="00EE1FF9">
      <w:pPr>
        <w:numPr>
          <w:ilvl w:val="12"/>
          <w:numId w:val="0"/>
        </w:numPr>
        <w:ind w:firstLine="450"/>
        <w:rPr>
          <w:szCs w:val="24"/>
        </w:rPr>
      </w:pPr>
      <w:r w:rsidRPr="00E95456">
        <w:rPr>
          <w:szCs w:val="24"/>
        </w:rPr>
        <w:t xml:space="preserve">The CCC is a standing committee of the Montgomery College </w:t>
      </w:r>
      <w:r w:rsidR="00BB4102" w:rsidRPr="00E95456">
        <w:rPr>
          <w:szCs w:val="24"/>
        </w:rPr>
        <w:t>Faculty Council</w:t>
      </w:r>
      <w:r w:rsidRPr="00E95456">
        <w:rPr>
          <w:szCs w:val="24"/>
        </w:rPr>
        <w:t xml:space="preserve">.  The broad governance functions of the Committee include the review, evaluation, and updating of the College’s curricula.  For all of the College’s academic programs, curricula, and courses, the CCC oversees the </w:t>
      </w:r>
      <w:r w:rsidR="002F4BC5" w:rsidRPr="00E95456">
        <w:rPr>
          <w:szCs w:val="24"/>
        </w:rPr>
        <w:t>Collegewide</w:t>
      </w:r>
      <w:r w:rsidRPr="00E95456">
        <w:rPr>
          <w:szCs w:val="24"/>
        </w:rPr>
        <w:t xml:space="preserve"> discussion of their development, modification, and discontinuance.</w:t>
      </w:r>
    </w:p>
    <w:p w:rsidR="00EE1FF9" w:rsidRPr="00E95456" w:rsidRDefault="00EE1FF9">
      <w:pPr>
        <w:numPr>
          <w:ilvl w:val="12"/>
          <w:numId w:val="0"/>
        </w:numPr>
        <w:rPr>
          <w:szCs w:val="24"/>
        </w:rPr>
      </w:pPr>
    </w:p>
    <w:p w:rsidR="00EE1FF9" w:rsidRPr="00517BCD" w:rsidRDefault="00EE1FF9" w:rsidP="009A5140">
      <w:pPr>
        <w:pStyle w:val="CCCsmall"/>
      </w:pPr>
      <w:r w:rsidRPr="00517BCD">
        <w:t>Membership</w:t>
      </w:r>
    </w:p>
    <w:p w:rsidR="00EE1FF9" w:rsidRPr="00E95456" w:rsidRDefault="00EE1FF9" w:rsidP="00517BCD">
      <w:pPr>
        <w:numPr>
          <w:ilvl w:val="12"/>
          <w:numId w:val="0"/>
        </w:numPr>
        <w:jc w:val="right"/>
        <w:rPr>
          <w:szCs w:val="24"/>
        </w:rPr>
      </w:pPr>
    </w:p>
    <w:p w:rsidR="00EE1FF9" w:rsidRPr="00517BCD" w:rsidRDefault="00EE1FF9">
      <w:pPr>
        <w:numPr>
          <w:ilvl w:val="12"/>
          <w:numId w:val="0"/>
        </w:numPr>
        <w:ind w:firstLine="360"/>
        <w:rPr>
          <w:b/>
          <w:szCs w:val="24"/>
          <w:u w:val="single"/>
        </w:rPr>
      </w:pPr>
      <w:r w:rsidRPr="00517BCD">
        <w:rPr>
          <w:b/>
          <w:szCs w:val="24"/>
          <w:u w:val="single"/>
        </w:rPr>
        <w:t>Members</w:t>
      </w:r>
    </w:p>
    <w:p w:rsidR="00EE1FF9" w:rsidRPr="00E95456" w:rsidRDefault="00EE1FF9">
      <w:pPr>
        <w:numPr>
          <w:ilvl w:val="12"/>
          <w:numId w:val="0"/>
        </w:numPr>
        <w:ind w:left="990" w:hanging="360"/>
        <w:rPr>
          <w:szCs w:val="24"/>
        </w:rPr>
      </w:pPr>
    </w:p>
    <w:p w:rsidR="00EE1FF9" w:rsidRPr="00E95456" w:rsidRDefault="00EE1FF9" w:rsidP="0073775E">
      <w:pPr>
        <w:numPr>
          <w:ilvl w:val="0"/>
          <w:numId w:val="29"/>
        </w:numPr>
        <w:ind w:left="990"/>
        <w:rPr>
          <w:szCs w:val="24"/>
        </w:rPr>
      </w:pPr>
      <w:r w:rsidRPr="00E95456">
        <w:rPr>
          <w:szCs w:val="24"/>
        </w:rPr>
        <w:t>6 voting faculty members—2 appointed by each campus’ faculty council</w:t>
      </w:r>
    </w:p>
    <w:p w:rsidR="00EE1FF9" w:rsidRPr="00E95456" w:rsidRDefault="00EE1FF9">
      <w:pPr>
        <w:ind w:left="1440"/>
        <w:rPr>
          <w:szCs w:val="24"/>
        </w:rPr>
      </w:pPr>
    </w:p>
    <w:p w:rsidR="00EE1FF9" w:rsidRPr="00E95456" w:rsidRDefault="00EE1FF9" w:rsidP="0073775E">
      <w:pPr>
        <w:numPr>
          <w:ilvl w:val="0"/>
          <w:numId w:val="29"/>
        </w:numPr>
        <w:ind w:left="990"/>
        <w:rPr>
          <w:szCs w:val="24"/>
        </w:rPr>
      </w:pPr>
      <w:r w:rsidRPr="00E95456">
        <w:rPr>
          <w:szCs w:val="24"/>
        </w:rPr>
        <w:t>3 instructional deans—1 appointed by each campus’ Vice President and Provost (VPP)</w:t>
      </w:r>
      <w:r w:rsidRPr="00E95456">
        <w:rPr>
          <w:szCs w:val="24"/>
        </w:rPr>
        <w:br/>
      </w:r>
    </w:p>
    <w:p w:rsidR="00EE1FF9" w:rsidRPr="00E95456" w:rsidRDefault="008273CD" w:rsidP="0073775E">
      <w:pPr>
        <w:numPr>
          <w:ilvl w:val="0"/>
          <w:numId w:val="29"/>
        </w:numPr>
        <w:ind w:left="990"/>
        <w:rPr>
          <w:szCs w:val="24"/>
        </w:rPr>
      </w:pPr>
      <w:r w:rsidRPr="00E95456">
        <w:rPr>
          <w:szCs w:val="24"/>
        </w:rPr>
        <w:t xml:space="preserve">6 </w:t>
      </w:r>
      <w:r w:rsidR="00EE1FF9" w:rsidRPr="00E95456">
        <w:rPr>
          <w:szCs w:val="24"/>
        </w:rPr>
        <w:t xml:space="preserve">non-voting resource members—1 representative of the Office of Admissions and Records, </w:t>
      </w:r>
      <w:r w:rsidRPr="00E95456">
        <w:rPr>
          <w:szCs w:val="24"/>
        </w:rPr>
        <w:t xml:space="preserve">1 College Registrar, </w:t>
      </w:r>
      <w:r w:rsidR="00EE1FF9" w:rsidRPr="00E95456">
        <w:rPr>
          <w:szCs w:val="24"/>
        </w:rPr>
        <w:t>1 representative of the library system, 1 representative of the Office of Information Technology, 1 representative of Workforce Development and Continuing Education</w:t>
      </w:r>
      <w:r w:rsidRPr="00E95456">
        <w:rPr>
          <w:szCs w:val="24"/>
        </w:rPr>
        <w:t xml:space="preserve">, 1 transfer counselor (if </w:t>
      </w:r>
      <w:r w:rsidR="00F430E5" w:rsidRPr="00E95456">
        <w:rPr>
          <w:szCs w:val="24"/>
        </w:rPr>
        <w:t>a counselor is</w:t>
      </w:r>
      <w:r w:rsidRPr="00E95456">
        <w:rPr>
          <w:szCs w:val="24"/>
        </w:rPr>
        <w:t xml:space="preserve"> not currently serving as a voting member)</w:t>
      </w:r>
    </w:p>
    <w:p w:rsidR="00EE1FF9" w:rsidRPr="00E95456" w:rsidRDefault="00EE1FF9">
      <w:pPr>
        <w:ind w:left="990" w:hanging="360"/>
        <w:rPr>
          <w:szCs w:val="24"/>
        </w:rPr>
      </w:pPr>
    </w:p>
    <w:p w:rsidR="00EE1FF9" w:rsidRPr="00E95456" w:rsidRDefault="00EE1FF9" w:rsidP="0073775E">
      <w:pPr>
        <w:numPr>
          <w:ilvl w:val="0"/>
          <w:numId w:val="33"/>
        </w:numPr>
        <w:tabs>
          <w:tab w:val="clear" w:pos="360"/>
        </w:tabs>
        <w:ind w:left="900" w:hanging="270"/>
        <w:rPr>
          <w:szCs w:val="24"/>
        </w:rPr>
      </w:pPr>
      <w:r w:rsidRPr="00E95456">
        <w:rPr>
          <w:szCs w:val="24"/>
        </w:rPr>
        <w:t>Additional resource members as the Committee sees fit to appoint, including but not limited to the Director of Distance Education or designee and the Chair of the General Education Committee or designee</w:t>
      </w:r>
    </w:p>
    <w:p w:rsidR="00EE1FF9" w:rsidRPr="00E95456" w:rsidRDefault="00EE1FF9">
      <w:pPr>
        <w:ind w:left="990" w:hanging="360"/>
        <w:rPr>
          <w:szCs w:val="24"/>
        </w:rPr>
      </w:pPr>
    </w:p>
    <w:p w:rsidR="00EE1FF9" w:rsidRPr="00E95456" w:rsidRDefault="001560AF" w:rsidP="0073775E">
      <w:pPr>
        <w:numPr>
          <w:ilvl w:val="0"/>
          <w:numId w:val="34"/>
        </w:numPr>
        <w:tabs>
          <w:tab w:val="clear" w:pos="360"/>
          <w:tab w:val="left" w:pos="900"/>
        </w:tabs>
        <w:ind w:left="990"/>
        <w:rPr>
          <w:szCs w:val="24"/>
        </w:rPr>
      </w:pPr>
      <w:r w:rsidRPr="00E95456">
        <w:rPr>
          <w:szCs w:val="24"/>
        </w:rPr>
        <w:t xml:space="preserve">4 </w:t>
      </w:r>
      <w:r w:rsidR="00BC623D" w:rsidRPr="00E95456">
        <w:rPr>
          <w:szCs w:val="24"/>
        </w:rPr>
        <w:t xml:space="preserve">Curriculum </w:t>
      </w:r>
      <w:r w:rsidR="00EE1FF9" w:rsidRPr="00E95456">
        <w:rPr>
          <w:szCs w:val="24"/>
        </w:rPr>
        <w:t>Advisory Persons (CAPs)—appointed by their respective faculty councils</w:t>
      </w:r>
    </w:p>
    <w:p w:rsidR="00EE1FF9" w:rsidRPr="00E95456" w:rsidRDefault="00EE1FF9">
      <w:pPr>
        <w:ind w:left="990" w:hanging="360"/>
        <w:rPr>
          <w:szCs w:val="24"/>
        </w:rPr>
      </w:pPr>
    </w:p>
    <w:p w:rsidR="00EE1FF9" w:rsidRPr="00E95456" w:rsidRDefault="002F4BC5" w:rsidP="0073775E">
      <w:pPr>
        <w:numPr>
          <w:ilvl w:val="0"/>
          <w:numId w:val="35"/>
        </w:numPr>
        <w:tabs>
          <w:tab w:val="clear" w:pos="360"/>
        </w:tabs>
        <w:ind w:left="900" w:hanging="270"/>
        <w:rPr>
          <w:szCs w:val="24"/>
        </w:rPr>
      </w:pPr>
      <w:r w:rsidRPr="00E95456">
        <w:rPr>
          <w:szCs w:val="24"/>
        </w:rPr>
        <w:t xml:space="preserve">A designee from the Office of the </w:t>
      </w:r>
      <w:r w:rsidR="00961350" w:rsidRPr="00E95456">
        <w:rPr>
          <w:szCs w:val="24"/>
        </w:rPr>
        <w:t xml:space="preserve">Senior Vice President for Academic </w:t>
      </w:r>
      <w:r w:rsidR="000871A4" w:rsidRPr="00E95456">
        <w:rPr>
          <w:szCs w:val="24"/>
        </w:rPr>
        <w:t>Affairs</w:t>
      </w:r>
      <w:r w:rsidRPr="00E95456">
        <w:rPr>
          <w:szCs w:val="24"/>
        </w:rPr>
        <w:t>, who serves as staff to the CCC</w:t>
      </w:r>
    </w:p>
    <w:p w:rsidR="00EE1FF9" w:rsidRPr="00E95456" w:rsidRDefault="00EE1FF9">
      <w:pPr>
        <w:ind w:left="780"/>
        <w:rPr>
          <w:szCs w:val="24"/>
        </w:rPr>
      </w:pPr>
    </w:p>
    <w:p w:rsidR="00EE1FF9" w:rsidRPr="00517BCD" w:rsidRDefault="00EE1FF9">
      <w:pPr>
        <w:ind w:firstLine="360"/>
        <w:rPr>
          <w:b/>
          <w:szCs w:val="24"/>
          <w:u w:val="single"/>
        </w:rPr>
      </w:pPr>
      <w:r w:rsidRPr="00517BCD">
        <w:rPr>
          <w:b/>
          <w:szCs w:val="24"/>
          <w:u w:val="single"/>
        </w:rPr>
        <w:t>Appointments</w:t>
      </w:r>
    </w:p>
    <w:p w:rsidR="00EE1FF9" w:rsidRPr="00E95456" w:rsidRDefault="00EE1FF9">
      <w:pPr>
        <w:rPr>
          <w:szCs w:val="24"/>
        </w:rPr>
      </w:pPr>
    </w:p>
    <w:p w:rsidR="00DE4B2F" w:rsidRPr="00E95456" w:rsidRDefault="00EE1FF9" w:rsidP="0073775E">
      <w:pPr>
        <w:numPr>
          <w:ilvl w:val="0"/>
          <w:numId w:val="32"/>
        </w:numPr>
        <w:tabs>
          <w:tab w:val="clear" w:pos="360"/>
        </w:tabs>
        <w:ind w:left="900" w:hanging="270"/>
        <w:rPr>
          <w:szCs w:val="24"/>
        </w:rPr>
      </w:pPr>
      <w:r w:rsidRPr="00E95456">
        <w:rPr>
          <w:szCs w:val="24"/>
        </w:rPr>
        <w:t xml:space="preserve">The chairperson is elected </w:t>
      </w:r>
      <w:r w:rsidR="00DE4B2F" w:rsidRPr="00E95456">
        <w:rPr>
          <w:szCs w:val="24"/>
        </w:rPr>
        <w:t xml:space="preserve">annually </w:t>
      </w:r>
      <w:r w:rsidRPr="00E95456">
        <w:rPr>
          <w:szCs w:val="24"/>
        </w:rPr>
        <w:t xml:space="preserve">by the voting members of the CCC.  The chairperson is a faculty member of the CCC. </w:t>
      </w:r>
    </w:p>
    <w:p w:rsidR="00B36D35" w:rsidRPr="00E95456" w:rsidRDefault="00B36D35">
      <w:pPr>
        <w:ind w:left="900"/>
        <w:rPr>
          <w:szCs w:val="24"/>
        </w:rPr>
      </w:pPr>
    </w:p>
    <w:p w:rsidR="00EE1FF9" w:rsidRPr="00E95456" w:rsidRDefault="008273CD" w:rsidP="0073775E">
      <w:pPr>
        <w:numPr>
          <w:ilvl w:val="0"/>
          <w:numId w:val="32"/>
        </w:numPr>
        <w:tabs>
          <w:tab w:val="clear" w:pos="360"/>
        </w:tabs>
        <w:ind w:left="900" w:hanging="270"/>
        <w:rPr>
          <w:szCs w:val="24"/>
        </w:rPr>
      </w:pPr>
      <w:r w:rsidRPr="00E95456">
        <w:rPr>
          <w:szCs w:val="24"/>
        </w:rPr>
        <w:t>The chairperson can serve no more than two consecutive one year terms.</w:t>
      </w:r>
    </w:p>
    <w:p w:rsidR="00EE1FF9" w:rsidRPr="00E95456" w:rsidRDefault="00EE1FF9" w:rsidP="004D011E">
      <w:pPr>
        <w:ind w:left="630"/>
        <w:rPr>
          <w:szCs w:val="24"/>
        </w:rPr>
      </w:pPr>
    </w:p>
    <w:p w:rsidR="008273CD" w:rsidRPr="00E95456" w:rsidRDefault="003E04F4" w:rsidP="0073775E">
      <w:pPr>
        <w:numPr>
          <w:ilvl w:val="0"/>
          <w:numId w:val="36"/>
        </w:numPr>
        <w:tabs>
          <w:tab w:val="clear" w:pos="360"/>
        </w:tabs>
        <w:ind w:left="900" w:hanging="270"/>
        <w:rPr>
          <w:szCs w:val="24"/>
        </w:rPr>
      </w:pPr>
      <w:r w:rsidRPr="00E95456">
        <w:rPr>
          <w:szCs w:val="24"/>
        </w:rPr>
        <w:t>The term of the votin</w:t>
      </w:r>
      <w:r w:rsidR="002059E3" w:rsidRPr="00E95456">
        <w:rPr>
          <w:szCs w:val="24"/>
        </w:rPr>
        <w:t xml:space="preserve">g faculty member is </w:t>
      </w:r>
      <w:r w:rsidR="00051A00" w:rsidRPr="00E95456">
        <w:rPr>
          <w:szCs w:val="24"/>
        </w:rPr>
        <w:t xml:space="preserve">three </w:t>
      </w:r>
      <w:r w:rsidR="002059E3" w:rsidRPr="00E95456">
        <w:rPr>
          <w:szCs w:val="24"/>
        </w:rPr>
        <w:t>years</w:t>
      </w:r>
      <w:r w:rsidR="00DE4B2F" w:rsidRPr="00E95456">
        <w:rPr>
          <w:szCs w:val="24"/>
        </w:rPr>
        <w:t>, to be staggered so that no more than half of the members are new each year.</w:t>
      </w:r>
    </w:p>
    <w:p w:rsidR="00B36D35" w:rsidRPr="00E95456" w:rsidRDefault="00B36D35">
      <w:pPr>
        <w:ind w:left="630"/>
        <w:rPr>
          <w:b/>
          <w:szCs w:val="24"/>
        </w:rPr>
      </w:pPr>
    </w:p>
    <w:p w:rsidR="00B36D35" w:rsidRPr="00E95456" w:rsidRDefault="00EE1FF9" w:rsidP="0073775E">
      <w:pPr>
        <w:numPr>
          <w:ilvl w:val="0"/>
          <w:numId w:val="36"/>
        </w:numPr>
        <w:tabs>
          <w:tab w:val="clear" w:pos="360"/>
        </w:tabs>
        <w:ind w:left="990"/>
        <w:rPr>
          <w:b/>
          <w:szCs w:val="24"/>
        </w:rPr>
      </w:pPr>
      <w:r w:rsidRPr="00E95456">
        <w:rPr>
          <w:szCs w:val="24"/>
        </w:rPr>
        <w:t>Voting faculty members</w:t>
      </w:r>
      <w:r w:rsidR="008273CD" w:rsidRPr="00E95456">
        <w:rPr>
          <w:szCs w:val="24"/>
        </w:rPr>
        <w:t xml:space="preserve"> serve </w:t>
      </w:r>
      <w:r w:rsidRPr="00E95456">
        <w:rPr>
          <w:szCs w:val="24"/>
        </w:rPr>
        <w:t>no more than two consecutive terms</w:t>
      </w:r>
    </w:p>
    <w:p w:rsidR="00B36D35" w:rsidRPr="00E95456" w:rsidRDefault="00B36D35">
      <w:pPr>
        <w:rPr>
          <w:szCs w:val="24"/>
        </w:rPr>
      </w:pPr>
    </w:p>
    <w:p w:rsidR="00EE1FF9" w:rsidRPr="00E95456" w:rsidRDefault="00EE1FF9" w:rsidP="0073775E">
      <w:pPr>
        <w:numPr>
          <w:ilvl w:val="0"/>
          <w:numId w:val="37"/>
        </w:numPr>
        <w:ind w:left="990"/>
        <w:rPr>
          <w:b/>
          <w:szCs w:val="24"/>
        </w:rPr>
      </w:pPr>
      <w:r w:rsidRPr="00E95456">
        <w:rPr>
          <w:szCs w:val="24"/>
        </w:rPr>
        <w:t>The term of CAPs is determined by their respective faculty councils.</w:t>
      </w:r>
    </w:p>
    <w:p w:rsidR="00953993" w:rsidRPr="00E95456" w:rsidRDefault="00953993" w:rsidP="009A5140">
      <w:pPr>
        <w:pStyle w:val="CCCsmall"/>
      </w:pPr>
    </w:p>
    <w:p w:rsidR="00EE1FF9" w:rsidRPr="00E95456" w:rsidRDefault="00EE1FF9" w:rsidP="009A5140">
      <w:pPr>
        <w:pStyle w:val="CCCsmall"/>
      </w:pPr>
      <w:r w:rsidRPr="00E95456">
        <w:lastRenderedPageBreak/>
        <w:t>Responsibilities</w:t>
      </w:r>
    </w:p>
    <w:p w:rsidR="00EE1FF9" w:rsidRPr="00E95456" w:rsidRDefault="00EE1FF9">
      <w:pPr>
        <w:jc w:val="center"/>
        <w:rPr>
          <w:b/>
          <w:szCs w:val="24"/>
        </w:rPr>
      </w:pPr>
    </w:p>
    <w:p w:rsidR="00EE1FF9" w:rsidRPr="00E95456" w:rsidRDefault="00EE1FF9">
      <w:pPr>
        <w:ind w:firstLine="540"/>
        <w:rPr>
          <w:szCs w:val="24"/>
        </w:rPr>
      </w:pPr>
      <w:r w:rsidRPr="00E95456">
        <w:rPr>
          <w:szCs w:val="24"/>
        </w:rPr>
        <w:t xml:space="preserve">The CCC meets twice a month during the fall and spring semesters. Under extenuating circumstances, when the CCC is not in session, the chairperson may act on behalf of the committee.  The chairperson serves as a liaison between the CCC and the </w:t>
      </w:r>
      <w:r w:rsidR="00961350" w:rsidRPr="00E95456">
        <w:rPr>
          <w:szCs w:val="24"/>
        </w:rPr>
        <w:t>Office of the Senior Vice President for Academic Affairs</w:t>
      </w:r>
      <w:r w:rsidRPr="00E95456">
        <w:rPr>
          <w:szCs w:val="24"/>
        </w:rPr>
        <w:t xml:space="preserve">.  The chairperson or designee is a voting member of the Montgomery College </w:t>
      </w:r>
      <w:r w:rsidR="00FC431A" w:rsidRPr="00E95456">
        <w:rPr>
          <w:szCs w:val="24"/>
        </w:rPr>
        <w:t>Faculty Council</w:t>
      </w:r>
      <w:r w:rsidRPr="00E95456">
        <w:rPr>
          <w:szCs w:val="24"/>
        </w:rPr>
        <w:t>.</w:t>
      </w:r>
    </w:p>
    <w:p w:rsidR="00EE1FF9" w:rsidRPr="00E95456" w:rsidRDefault="00EE1FF9">
      <w:pPr>
        <w:ind w:firstLine="720"/>
        <w:rPr>
          <w:szCs w:val="24"/>
        </w:rPr>
      </w:pPr>
    </w:p>
    <w:p w:rsidR="00EE1FF9" w:rsidRPr="00E95456" w:rsidRDefault="00EE1FF9">
      <w:pPr>
        <w:ind w:firstLine="360"/>
        <w:rPr>
          <w:szCs w:val="24"/>
        </w:rPr>
      </w:pPr>
      <w:r w:rsidRPr="00E95456">
        <w:rPr>
          <w:szCs w:val="24"/>
        </w:rPr>
        <w:t>The CCC is responsible for</w:t>
      </w:r>
    </w:p>
    <w:p w:rsidR="00EE1FF9" w:rsidRPr="00E95456" w:rsidRDefault="00EE1FF9">
      <w:pPr>
        <w:ind w:firstLine="720"/>
        <w:rPr>
          <w:szCs w:val="24"/>
        </w:rPr>
      </w:pPr>
    </w:p>
    <w:p w:rsidR="00EE1FF9" w:rsidRPr="00C14C6A" w:rsidRDefault="00EE1FF9" w:rsidP="0073775E">
      <w:pPr>
        <w:pStyle w:val="CCCsmall"/>
        <w:numPr>
          <w:ilvl w:val="0"/>
          <w:numId w:val="75"/>
        </w:numPr>
        <w:rPr>
          <w:b w:val="0"/>
          <w:color w:val="000000" w:themeColor="text1"/>
        </w:rPr>
      </w:pPr>
      <w:r w:rsidRPr="00C14C6A">
        <w:rPr>
          <w:b w:val="0"/>
          <w:color w:val="000000" w:themeColor="text1"/>
        </w:rPr>
        <w:t>reviewing discipline-based curriculum proposals,</w:t>
      </w:r>
    </w:p>
    <w:p w:rsidR="00EE1FF9" w:rsidRPr="00C14C6A" w:rsidRDefault="00EE1FF9" w:rsidP="009A5140">
      <w:pPr>
        <w:pStyle w:val="CCCsmall"/>
        <w:rPr>
          <w:b w:val="0"/>
          <w:color w:val="000000" w:themeColor="text1"/>
        </w:rPr>
      </w:pPr>
    </w:p>
    <w:p w:rsidR="005F2DA4" w:rsidRPr="00C14C6A" w:rsidRDefault="00083AF3" w:rsidP="0073775E">
      <w:pPr>
        <w:pStyle w:val="CCCsmall"/>
        <w:numPr>
          <w:ilvl w:val="0"/>
          <w:numId w:val="75"/>
        </w:numPr>
        <w:rPr>
          <w:b w:val="0"/>
          <w:color w:val="000000" w:themeColor="text1"/>
        </w:rPr>
      </w:pPr>
      <w:r w:rsidRPr="00C14C6A">
        <w:rPr>
          <w:b w:val="0"/>
          <w:color w:val="000000" w:themeColor="text1"/>
        </w:rPr>
        <w:t>reviewing</w:t>
      </w:r>
      <w:r w:rsidR="003E04F4" w:rsidRPr="00C14C6A">
        <w:rPr>
          <w:b w:val="0"/>
          <w:color w:val="000000" w:themeColor="text1"/>
        </w:rPr>
        <w:t xml:space="preserve"> non </w:t>
      </w:r>
      <w:r w:rsidR="00654DEB" w:rsidRPr="00C14C6A">
        <w:rPr>
          <w:b w:val="0"/>
          <w:color w:val="000000" w:themeColor="text1"/>
        </w:rPr>
        <w:t>discipline-based</w:t>
      </w:r>
      <w:r w:rsidR="003E04F4" w:rsidRPr="00C14C6A">
        <w:rPr>
          <w:b w:val="0"/>
          <w:color w:val="000000" w:themeColor="text1"/>
        </w:rPr>
        <w:t xml:space="preserve"> curriculum proposals</w:t>
      </w:r>
      <w:r w:rsidRPr="00C14C6A">
        <w:rPr>
          <w:b w:val="0"/>
          <w:color w:val="000000" w:themeColor="text1"/>
        </w:rPr>
        <w:t>, such as General Studies</w:t>
      </w:r>
      <w:r w:rsidR="003E04F4" w:rsidRPr="00C14C6A">
        <w:rPr>
          <w:b w:val="0"/>
          <w:color w:val="000000" w:themeColor="text1"/>
        </w:rPr>
        <w:t xml:space="preserve"> and </w:t>
      </w:r>
      <w:r w:rsidR="00654DEB" w:rsidRPr="00C14C6A">
        <w:rPr>
          <w:b w:val="0"/>
          <w:color w:val="000000" w:themeColor="text1"/>
        </w:rPr>
        <w:t>Liberal Arts</w:t>
      </w:r>
    </w:p>
    <w:p w:rsidR="00784F8D" w:rsidRPr="00C14C6A" w:rsidRDefault="00784F8D" w:rsidP="00784F8D">
      <w:pPr>
        <w:pStyle w:val="ListParagraph"/>
        <w:rPr>
          <w:color w:val="000000" w:themeColor="text1"/>
        </w:rPr>
      </w:pPr>
    </w:p>
    <w:p w:rsidR="00784F8D" w:rsidRPr="00C14C6A" w:rsidRDefault="00784F8D" w:rsidP="0073775E">
      <w:pPr>
        <w:pStyle w:val="CCCsmall"/>
        <w:numPr>
          <w:ilvl w:val="0"/>
          <w:numId w:val="75"/>
        </w:numPr>
        <w:rPr>
          <w:b w:val="0"/>
          <w:color w:val="000000" w:themeColor="text1"/>
        </w:rPr>
      </w:pPr>
      <w:r w:rsidRPr="00C14C6A">
        <w:rPr>
          <w:b w:val="0"/>
          <w:color w:val="000000" w:themeColor="text1"/>
        </w:rPr>
        <w:t>establishing streamlined procedures to assist all of the College’s academic departments when there are changes in state regulations made by Maryland Higher Education Commission or when there are Collegewide changes in curriculum,</w:t>
      </w:r>
    </w:p>
    <w:p w:rsidR="00784F8D" w:rsidRPr="00C14C6A" w:rsidRDefault="00784F8D" w:rsidP="009A5140">
      <w:pPr>
        <w:pStyle w:val="CCCsmall"/>
        <w:rPr>
          <w:b w:val="0"/>
          <w:color w:val="000000" w:themeColor="text1"/>
        </w:rPr>
      </w:pPr>
    </w:p>
    <w:p w:rsidR="00784F8D" w:rsidRPr="00C14C6A" w:rsidRDefault="00784F8D" w:rsidP="0073775E">
      <w:pPr>
        <w:pStyle w:val="CCCsmall"/>
        <w:numPr>
          <w:ilvl w:val="0"/>
          <w:numId w:val="75"/>
        </w:numPr>
        <w:rPr>
          <w:b w:val="0"/>
          <w:color w:val="000000" w:themeColor="text1"/>
        </w:rPr>
      </w:pPr>
      <w:r w:rsidRPr="00C14C6A">
        <w:rPr>
          <w:b w:val="0"/>
          <w:color w:val="000000" w:themeColor="text1"/>
        </w:rPr>
        <w:t xml:space="preserve">creating a list of courses that have not been taught in 3 years and proposing these courses for shelving, </w:t>
      </w:r>
    </w:p>
    <w:p w:rsidR="00784F8D" w:rsidRPr="00C14C6A" w:rsidRDefault="00784F8D" w:rsidP="009A5140">
      <w:pPr>
        <w:pStyle w:val="CCCsmall"/>
        <w:rPr>
          <w:b w:val="0"/>
          <w:color w:val="000000" w:themeColor="text1"/>
        </w:rPr>
      </w:pPr>
    </w:p>
    <w:p w:rsidR="00784F8D" w:rsidRPr="00C14C6A" w:rsidRDefault="00784F8D" w:rsidP="0073775E">
      <w:pPr>
        <w:pStyle w:val="CCCsmall"/>
        <w:numPr>
          <w:ilvl w:val="0"/>
          <w:numId w:val="75"/>
        </w:numPr>
        <w:rPr>
          <w:b w:val="0"/>
          <w:color w:val="000000" w:themeColor="text1"/>
        </w:rPr>
      </w:pPr>
      <w:r w:rsidRPr="00C14C6A">
        <w:rPr>
          <w:b w:val="0"/>
          <w:color w:val="000000" w:themeColor="text1"/>
        </w:rPr>
        <w:t>maintaining a list of the most recent 5 years’ shelving lists,</w:t>
      </w:r>
    </w:p>
    <w:p w:rsidR="00784F8D" w:rsidRPr="00C14C6A" w:rsidRDefault="00784F8D" w:rsidP="009A5140">
      <w:pPr>
        <w:pStyle w:val="CCCsmall"/>
        <w:rPr>
          <w:b w:val="0"/>
          <w:color w:val="000000" w:themeColor="text1"/>
        </w:rPr>
      </w:pPr>
    </w:p>
    <w:p w:rsidR="00784F8D" w:rsidRPr="00C14C6A" w:rsidRDefault="00784F8D" w:rsidP="0073775E">
      <w:pPr>
        <w:pStyle w:val="CCCsmall"/>
        <w:numPr>
          <w:ilvl w:val="0"/>
          <w:numId w:val="75"/>
        </w:numPr>
        <w:rPr>
          <w:b w:val="0"/>
          <w:color w:val="000000" w:themeColor="text1"/>
        </w:rPr>
      </w:pPr>
      <w:r w:rsidRPr="00C14C6A">
        <w:rPr>
          <w:b w:val="0"/>
          <w:color w:val="000000" w:themeColor="text1"/>
        </w:rPr>
        <w:t xml:space="preserve">initiating the deletion of courses that have been shelved for 5 years, and </w:t>
      </w:r>
    </w:p>
    <w:p w:rsidR="00784F8D" w:rsidRPr="00C14C6A" w:rsidRDefault="00784F8D" w:rsidP="009A5140">
      <w:pPr>
        <w:pStyle w:val="CCCsmall"/>
        <w:rPr>
          <w:b w:val="0"/>
          <w:color w:val="000000" w:themeColor="text1"/>
        </w:rPr>
      </w:pPr>
    </w:p>
    <w:p w:rsidR="00784F8D" w:rsidRPr="00C14C6A" w:rsidRDefault="00784F8D" w:rsidP="0073775E">
      <w:pPr>
        <w:pStyle w:val="CCCsmall"/>
        <w:numPr>
          <w:ilvl w:val="0"/>
          <w:numId w:val="75"/>
        </w:numPr>
        <w:rPr>
          <w:b w:val="0"/>
          <w:color w:val="000000" w:themeColor="text1"/>
        </w:rPr>
      </w:pPr>
      <w:r w:rsidRPr="00C14C6A">
        <w:rPr>
          <w:b w:val="0"/>
          <w:color w:val="000000" w:themeColor="text1"/>
        </w:rPr>
        <w:t>overseeing the publication of the CCC newsletter, which provides information on curriculum actions and other CCC business, including meeting dates.</w:t>
      </w:r>
    </w:p>
    <w:p w:rsidR="005F2DA4" w:rsidRPr="009A5140" w:rsidRDefault="005F2DA4" w:rsidP="00517BCD">
      <w:pPr>
        <w:pStyle w:val="ListParagraph"/>
        <w:ind w:left="72"/>
        <w:rPr>
          <w:szCs w:val="24"/>
        </w:rPr>
      </w:pPr>
    </w:p>
    <w:p w:rsidR="007B602B" w:rsidRPr="009A5140" w:rsidRDefault="005F2DA4" w:rsidP="0073775E">
      <w:pPr>
        <w:pStyle w:val="CCCsmall"/>
        <w:numPr>
          <w:ilvl w:val="0"/>
          <w:numId w:val="75"/>
        </w:numPr>
        <w:rPr>
          <w:b w:val="0"/>
        </w:rPr>
      </w:pPr>
      <w:r w:rsidRPr="009A5140">
        <w:rPr>
          <w:b w:val="0"/>
        </w:rPr>
        <w:t>General Education Responsibilities include but not limited to the following</w:t>
      </w:r>
      <w:r w:rsidR="00517BCD" w:rsidRPr="009A5140">
        <w:rPr>
          <w:b w:val="0"/>
        </w:rPr>
        <w:t>:</w:t>
      </w:r>
    </w:p>
    <w:p w:rsidR="007B602B" w:rsidRDefault="007B602B" w:rsidP="007B602B">
      <w:pPr>
        <w:pStyle w:val="ListParagraph"/>
        <w:rPr>
          <w:szCs w:val="24"/>
          <w:highlight w:val="yellow"/>
        </w:rPr>
      </w:pPr>
    </w:p>
    <w:p w:rsidR="009A5140" w:rsidRPr="00517BCD" w:rsidRDefault="009A5140" w:rsidP="007B602B">
      <w:pPr>
        <w:pStyle w:val="ListParagraph"/>
        <w:rPr>
          <w:szCs w:val="24"/>
          <w:highlight w:val="yellow"/>
        </w:rPr>
      </w:pPr>
    </w:p>
    <w:p w:rsidR="009A5140" w:rsidRDefault="009A5140" w:rsidP="009A5140">
      <w:pPr>
        <w:pStyle w:val="CCCsmall"/>
      </w:pPr>
    </w:p>
    <w:p w:rsidR="00885297" w:rsidRPr="009A5140" w:rsidRDefault="00885297" w:rsidP="0073775E">
      <w:pPr>
        <w:pStyle w:val="CCCsmall"/>
        <w:numPr>
          <w:ilvl w:val="0"/>
          <w:numId w:val="74"/>
        </w:numPr>
        <w:rPr>
          <w:b w:val="0"/>
        </w:rPr>
      </w:pPr>
      <w:r w:rsidRPr="009A5140">
        <w:rPr>
          <w:b w:val="0"/>
        </w:rPr>
        <w:t>Recommendations on requests for general education status and global and cultural perspectives designation.</w:t>
      </w:r>
    </w:p>
    <w:p w:rsidR="007B602B" w:rsidRPr="009A5140" w:rsidRDefault="00885297" w:rsidP="0073775E">
      <w:pPr>
        <w:pStyle w:val="ListParagraph"/>
        <w:numPr>
          <w:ilvl w:val="0"/>
          <w:numId w:val="69"/>
        </w:numPr>
        <w:rPr>
          <w:szCs w:val="24"/>
        </w:rPr>
      </w:pPr>
      <w:r w:rsidRPr="009A5140">
        <w:rPr>
          <w:color w:val="282828"/>
          <w:szCs w:val="24"/>
        </w:rPr>
        <w:t>Requests to add classes to the general education distribution list come from faculty and must have the eventual approval of the CCC..</w:t>
      </w:r>
    </w:p>
    <w:p w:rsidR="00517BCD" w:rsidRPr="00E95456" w:rsidRDefault="00517BCD" w:rsidP="00517BCD">
      <w:pPr>
        <w:pStyle w:val="ListParagraph"/>
        <w:ind w:left="2088"/>
        <w:rPr>
          <w:szCs w:val="24"/>
        </w:rPr>
      </w:pPr>
    </w:p>
    <w:p w:rsidR="00885297" w:rsidRPr="00E95456" w:rsidRDefault="00885297" w:rsidP="0073775E">
      <w:pPr>
        <w:pStyle w:val="ListParagraph"/>
        <w:numPr>
          <w:ilvl w:val="0"/>
          <w:numId w:val="68"/>
        </w:numPr>
        <w:rPr>
          <w:szCs w:val="24"/>
        </w:rPr>
      </w:pPr>
      <w:r w:rsidRPr="00E95456">
        <w:rPr>
          <w:szCs w:val="24"/>
        </w:rPr>
        <w:t xml:space="preserve"> </w:t>
      </w:r>
      <w:r w:rsidR="005C053A">
        <w:rPr>
          <w:szCs w:val="24"/>
        </w:rPr>
        <w:tab/>
      </w:r>
      <w:r w:rsidRPr="00E95456">
        <w:rPr>
          <w:color w:val="282828"/>
          <w:szCs w:val="24"/>
        </w:rPr>
        <w:t xml:space="preserve">Acting as a first reviewer of suggestions and recommendations for changing the </w:t>
      </w:r>
      <w:r w:rsidR="005C053A">
        <w:rPr>
          <w:color w:val="282828"/>
          <w:szCs w:val="24"/>
        </w:rPr>
        <w:t xml:space="preserve">  </w:t>
      </w:r>
      <w:r w:rsidRPr="00E95456">
        <w:rPr>
          <w:color w:val="282828"/>
          <w:szCs w:val="24"/>
        </w:rPr>
        <w:t>mission, content, or structure of the general education program.</w:t>
      </w:r>
    </w:p>
    <w:p w:rsidR="009A5140" w:rsidRDefault="00885297" w:rsidP="0073775E">
      <w:pPr>
        <w:pStyle w:val="ListParagraph"/>
        <w:numPr>
          <w:ilvl w:val="0"/>
          <w:numId w:val="71"/>
        </w:numPr>
        <w:rPr>
          <w:color w:val="282828"/>
          <w:szCs w:val="24"/>
        </w:rPr>
      </w:pPr>
      <w:r w:rsidRPr="00517BCD">
        <w:rPr>
          <w:color w:val="282828"/>
          <w:szCs w:val="24"/>
        </w:rPr>
        <w:t>This is similar to task #2</w:t>
      </w:r>
      <w:r w:rsidR="009A5140">
        <w:rPr>
          <w:color w:val="282828"/>
          <w:szCs w:val="24"/>
        </w:rPr>
        <w:t>.</w:t>
      </w:r>
      <w:r w:rsidRPr="00517BCD">
        <w:rPr>
          <w:color w:val="282828"/>
          <w:szCs w:val="24"/>
        </w:rPr>
        <w:t xml:space="preserve"> Revisions to the general education program require a wider faculty involvement.</w:t>
      </w:r>
    </w:p>
    <w:p w:rsidR="00885297" w:rsidRPr="009A5140" w:rsidRDefault="009A5140" w:rsidP="009A5140">
      <w:pPr>
        <w:rPr>
          <w:color w:val="282828"/>
          <w:szCs w:val="24"/>
        </w:rPr>
      </w:pPr>
      <w:r>
        <w:rPr>
          <w:color w:val="282828"/>
          <w:szCs w:val="24"/>
        </w:rPr>
        <w:br w:type="page"/>
      </w:r>
    </w:p>
    <w:p w:rsidR="00517BCD" w:rsidRPr="00517BCD" w:rsidRDefault="00517BCD" w:rsidP="00517BCD">
      <w:pPr>
        <w:pStyle w:val="ListParagraph"/>
        <w:ind w:left="2088"/>
        <w:rPr>
          <w:szCs w:val="24"/>
        </w:rPr>
      </w:pPr>
    </w:p>
    <w:p w:rsidR="00885297" w:rsidRPr="00E95456" w:rsidRDefault="00885297" w:rsidP="0073775E">
      <w:pPr>
        <w:pStyle w:val="ListParagraph"/>
        <w:numPr>
          <w:ilvl w:val="0"/>
          <w:numId w:val="68"/>
        </w:numPr>
        <w:rPr>
          <w:szCs w:val="24"/>
        </w:rPr>
      </w:pPr>
      <w:r w:rsidRPr="00E95456">
        <w:rPr>
          <w:color w:val="282828"/>
          <w:szCs w:val="24"/>
        </w:rPr>
        <w:t>Communicating with the College community about the general education program.</w:t>
      </w:r>
    </w:p>
    <w:p w:rsidR="00885297" w:rsidRPr="00E95456" w:rsidRDefault="00885297" w:rsidP="00CE7D6F">
      <w:pPr>
        <w:ind w:left="2088" w:hanging="360"/>
        <w:rPr>
          <w:color w:val="282828"/>
          <w:szCs w:val="24"/>
        </w:rPr>
      </w:pPr>
      <w:r w:rsidRPr="00E95456">
        <w:rPr>
          <w:szCs w:val="24"/>
        </w:rPr>
        <w:t>a.</w:t>
      </w:r>
      <w:r w:rsidR="00CE7D6F" w:rsidRPr="00E95456">
        <w:rPr>
          <w:szCs w:val="24"/>
        </w:rPr>
        <w:t> </w:t>
      </w:r>
      <w:r w:rsidRPr="00E95456">
        <w:rPr>
          <w:szCs w:val="24"/>
        </w:rPr>
        <w:t xml:space="preserve"> </w:t>
      </w:r>
      <w:r w:rsidRPr="00E95456">
        <w:rPr>
          <w:color w:val="282828"/>
          <w:szCs w:val="24"/>
        </w:rPr>
        <w:t>Communication to the College Community about the general education program should come through the CCC and the Office of the Senior Vice President for Academic Affairs. </w:t>
      </w:r>
    </w:p>
    <w:p w:rsidR="00885297" w:rsidRPr="00E95456" w:rsidRDefault="00885297" w:rsidP="00885297">
      <w:pPr>
        <w:ind w:left="1440" w:hanging="360"/>
        <w:rPr>
          <w:szCs w:val="24"/>
        </w:rPr>
      </w:pPr>
    </w:p>
    <w:p w:rsidR="00885297" w:rsidRPr="00E95456" w:rsidRDefault="00885297" w:rsidP="009A5140">
      <w:pPr>
        <w:pStyle w:val="CCCsmall"/>
      </w:pPr>
      <w:r w:rsidRPr="00E95456">
        <w:t>The CCC will provide leadership for the following areas:</w:t>
      </w:r>
    </w:p>
    <w:p w:rsidR="00246BBB" w:rsidRPr="00E95456" w:rsidRDefault="00246BBB" w:rsidP="005C053A">
      <w:pPr>
        <w:rPr>
          <w:szCs w:val="24"/>
        </w:rPr>
      </w:pPr>
    </w:p>
    <w:p w:rsidR="00885297" w:rsidRPr="00E95456" w:rsidRDefault="00885297" w:rsidP="0073775E">
      <w:pPr>
        <w:pStyle w:val="ListParagraph"/>
        <w:numPr>
          <w:ilvl w:val="0"/>
          <w:numId w:val="70"/>
        </w:numPr>
        <w:ind w:left="1440"/>
        <w:rPr>
          <w:szCs w:val="24"/>
        </w:rPr>
      </w:pPr>
      <w:r w:rsidRPr="00E95456">
        <w:rPr>
          <w:color w:val="282828"/>
          <w:szCs w:val="24"/>
        </w:rPr>
        <w:t>Making recommendations for the regular reform and review of the general education program, including, but not limited to, the identification and implementation of additional competencies in order to ensure that program maintains currency. </w:t>
      </w:r>
    </w:p>
    <w:p w:rsidR="00885297" w:rsidRPr="00E95456" w:rsidRDefault="00885297" w:rsidP="005C053A">
      <w:pPr>
        <w:ind w:left="1800" w:hanging="360"/>
        <w:rPr>
          <w:szCs w:val="24"/>
        </w:rPr>
      </w:pPr>
      <w:r w:rsidRPr="00E95456">
        <w:rPr>
          <w:szCs w:val="24"/>
        </w:rPr>
        <w:t xml:space="preserve">a.       </w:t>
      </w:r>
      <w:r w:rsidRPr="00E95456">
        <w:rPr>
          <w:color w:val="282828"/>
          <w:szCs w:val="24"/>
        </w:rPr>
        <w:t>The regular review of the general education program is very important and needs to include a wide cross section of the College’s faculty. This needs to involve all of the disciplines in a wide review and should be led by the CCC.</w:t>
      </w:r>
    </w:p>
    <w:p w:rsidR="00CE7D6F" w:rsidRPr="00E95456" w:rsidRDefault="00CE7D6F" w:rsidP="005C053A">
      <w:pPr>
        <w:ind w:left="360" w:hanging="360"/>
        <w:rPr>
          <w:szCs w:val="24"/>
        </w:rPr>
      </w:pPr>
    </w:p>
    <w:p w:rsidR="00885297" w:rsidRPr="00E95456" w:rsidRDefault="00885297" w:rsidP="0073775E">
      <w:pPr>
        <w:pStyle w:val="ListParagraph"/>
        <w:numPr>
          <w:ilvl w:val="0"/>
          <w:numId w:val="70"/>
        </w:numPr>
        <w:ind w:left="1440"/>
        <w:rPr>
          <w:szCs w:val="24"/>
        </w:rPr>
      </w:pPr>
      <w:r w:rsidRPr="00E95456">
        <w:rPr>
          <w:color w:val="282828"/>
          <w:szCs w:val="24"/>
        </w:rPr>
        <w:t>Working with faculty who plan to develop new courses or curricula/revising existing curricula in order to resolve questions about the general education components of the curriculum.</w:t>
      </w:r>
    </w:p>
    <w:p w:rsidR="00885297" w:rsidRPr="00E95456" w:rsidRDefault="00885297" w:rsidP="009A5140">
      <w:pPr>
        <w:tabs>
          <w:tab w:val="left" w:pos="1530"/>
        </w:tabs>
        <w:ind w:left="1512"/>
        <w:rPr>
          <w:szCs w:val="24"/>
        </w:rPr>
      </w:pPr>
      <w:r w:rsidRPr="00E95456">
        <w:rPr>
          <w:szCs w:val="24"/>
        </w:rPr>
        <w:t xml:space="preserve">a.       </w:t>
      </w:r>
      <w:r w:rsidRPr="00E95456">
        <w:rPr>
          <w:color w:val="282828"/>
          <w:szCs w:val="24"/>
        </w:rPr>
        <w:t>The faculty who teach courses in the general education program will be involved with the College assessment process to review student learning outcomes and make revisions to curricula as determined from the data. Any changes to the overall general education program should be part of the wider faculty conversation as discussed in #2 above.</w:t>
      </w:r>
    </w:p>
    <w:p w:rsidR="00885297" w:rsidRPr="00E95456" w:rsidRDefault="00885297" w:rsidP="00885297">
      <w:pPr>
        <w:ind w:left="720" w:hanging="360"/>
        <w:rPr>
          <w:szCs w:val="24"/>
        </w:rPr>
      </w:pPr>
    </w:p>
    <w:p w:rsidR="00885297" w:rsidRPr="00E95456" w:rsidRDefault="00885297" w:rsidP="0073775E">
      <w:pPr>
        <w:pStyle w:val="ListParagraph"/>
        <w:numPr>
          <w:ilvl w:val="0"/>
          <w:numId w:val="70"/>
        </w:numPr>
        <w:ind w:left="1512"/>
        <w:rPr>
          <w:szCs w:val="24"/>
        </w:rPr>
      </w:pPr>
      <w:r w:rsidRPr="00E95456">
        <w:rPr>
          <w:color w:val="282828"/>
          <w:szCs w:val="24"/>
        </w:rPr>
        <w:t>Examining the general education program to assess the feasibility of changes suggested by the Academic Area Review (ongoing).</w:t>
      </w:r>
    </w:p>
    <w:p w:rsidR="00885297" w:rsidRPr="005C053A" w:rsidRDefault="00885297" w:rsidP="0073775E">
      <w:pPr>
        <w:pStyle w:val="ListParagraph"/>
        <w:numPr>
          <w:ilvl w:val="0"/>
          <w:numId w:val="72"/>
        </w:numPr>
        <w:rPr>
          <w:color w:val="282828"/>
          <w:szCs w:val="24"/>
        </w:rPr>
      </w:pPr>
      <w:r w:rsidRPr="005C053A">
        <w:rPr>
          <w:color w:val="282828"/>
          <w:szCs w:val="24"/>
        </w:rPr>
        <w:t xml:space="preserve">This should go to the CCC. </w:t>
      </w:r>
    </w:p>
    <w:p w:rsidR="005C053A" w:rsidRPr="005C053A" w:rsidRDefault="005C053A" w:rsidP="005C053A">
      <w:pPr>
        <w:pStyle w:val="ListParagraph"/>
        <w:ind w:left="1800"/>
        <w:rPr>
          <w:szCs w:val="24"/>
        </w:rPr>
      </w:pPr>
    </w:p>
    <w:p w:rsidR="00885297" w:rsidRPr="00E95456" w:rsidRDefault="00885297" w:rsidP="0073775E">
      <w:pPr>
        <w:pStyle w:val="ListParagraph"/>
        <w:numPr>
          <w:ilvl w:val="0"/>
          <w:numId w:val="70"/>
        </w:numPr>
        <w:ind w:left="1512"/>
        <w:rPr>
          <w:szCs w:val="24"/>
        </w:rPr>
      </w:pPr>
      <w:r w:rsidRPr="00E95456">
        <w:rPr>
          <w:color w:val="282828"/>
          <w:szCs w:val="24"/>
        </w:rPr>
        <w:t>Conducting a periodic review of general education courses to assure that these courses maintain their eligibility for general education status</w:t>
      </w:r>
    </w:p>
    <w:p w:rsidR="00885297" w:rsidRPr="005C053A" w:rsidRDefault="00885297" w:rsidP="0073775E">
      <w:pPr>
        <w:pStyle w:val="ListParagraph"/>
        <w:numPr>
          <w:ilvl w:val="0"/>
          <w:numId w:val="73"/>
        </w:numPr>
        <w:rPr>
          <w:color w:val="282828"/>
          <w:szCs w:val="24"/>
        </w:rPr>
      </w:pPr>
      <w:r w:rsidRPr="005C053A">
        <w:rPr>
          <w:color w:val="282828"/>
          <w:szCs w:val="24"/>
        </w:rPr>
        <w:t>This task falls under the general College assessment program which evaluates student educational outcomes</w:t>
      </w:r>
    </w:p>
    <w:p w:rsidR="005C053A" w:rsidRPr="005C053A" w:rsidRDefault="005C053A" w:rsidP="005C053A">
      <w:pPr>
        <w:rPr>
          <w:szCs w:val="24"/>
        </w:rPr>
      </w:pPr>
    </w:p>
    <w:p w:rsidR="00885297" w:rsidRPr="00E95456" w:rsidRDefault="00885297" w:rsidP="0073775E">
      <w:pPr>
        <w:pStyle w:val="ListParagraph"/>
        <w:numPr>
          <w:ilvl w:val="0"/>
          <w:numId w:val="70"/>
        </w:numPr>
        <w:ind w:left="1512"/>
        <w:rPr>
          <w:szCs w:val="24"/>
        </w:rPr>
      </w:pPr>
      <w:r w:rsidRPr="00E95456">
        <w:rPr>
          <w:color w:val="282828"/>
          <w:szCs w:val="24"/>
        </w:rPr>
        <w:t>Overseeing a project to determine outcomes and assessments of general education competencies.</w:t>
      </w:r>
    </w:p>
    <w:p w:rsidR="00885297" w:rsidRPr="00E95456" w:rsidRDefault="00885297" w:rsidP="005C053A">
      <w:pPr>
        <w:ind w:left="1872" w:hanging="360"/>
        <w:rPr>
          <w:szCs w:val="24"/>
        </w:rPr>
      </w:pPr>
      <w:r w:rsidRPr="00E95456">
        <w:rPr>
          <w:szCs w:val="24"/>
        </w:rPr>
        <w:t xml:space="preserve">a.       </w:t>
      </w:r>
      <w:r w:rsidRPr="00E95456">
        <w:rPr>
          <w:color w:val="282828"/>
          <w:szCs w:val="24"/>
        </w:rPr>
        <w:t>The outcomes and assessment of general education competencies is an integral part of a total program that needs to be instituted at the College for compliance with Middle States and federal regulations, which will be starting soon under the direction of the senior vice president for academic affairs and the CCC.</w:t>
      </w:r>
    </w:p>
    <w:p w:rsidR="00EE1FF9" w:rsidRPr="00E95456" w:rsidRDefault="00885297" w:rsidP="009A5140">
      <w:pPr>
        <w:pStyle w:val="CCCsmall"/>
      </w:pPr>
      <w:r w:rsidRPr="00E95456">
        <w:br w:type="page"/>
      </w:r>
    </w:p>
    <w:p w:rsidR="00EE1FF9" w:rsidRPr="00E95456" w:rsidRDefault="005E16BD" w:rsidP="00CF24A4">
      <w:pPr>
        <w:jc w:val="center"/>
        <w:rPr>
          <w:b/>
          <w:szCs w:val="24"/>
        </w:rPr>
      </w:pPr>
      <w:bookmarkStart w:id="2" w:name="_Collegewide_Process_Workflow_Steps"/>
      <w:bookmarkEnd w:id="1"/>
      <w:bookmarkEnd w:id="2"/>
      <w:r w:rsidRPr="00E95456">
        <w:rPr>
          <w:b/>
          <w:szCs w:val="24"/>
        </w:rPr>
        <w:lastRenderedPageBreak/>
        <w:t>Curriculum Process</w:t>
      </w:r>
    </w:p>
    <w:p w:rsidR="00EE1FF9" w:rsidRPr="00E95456" w:rsidRDefault="00EE1FF9" w:rsidP="009A5140">
      <w:pPr>
        <w:pStyle w:val="CCCsmall"/>
      </w:pPr>
    </w:p>
    <w:p w:rsidR="00EE1FF9" w:rsidRPr="00E95456" w:rsidRDefault="00EE1FF9">
      <w:pPr>
        <w:rPr>
          <w:szCs w:val="24"/>
        </w:rPr>
      </w:pPr>
      <w:r w:rsidRPr="00E95456">
        <w:rPr>
          <w:szCs w:val="24"/>
          <w:u w:val="single"/>
        </w:rPr>
        <w:t>Note</w:t>
      </w:r>
      <w:r w:rsidRPr="00E95456">
        <w:rPr>
          <w:szCs w:val="24"/>
        </w:rPr>
        <w:t>: Exceptions to the curriculum process are presented in the chart following this list of steps.</w:t>
      </w:r>
    </w:p>
    <w:p w:rsidR="00EE1FF9" w:rsidRPr="00E95456" w:rsidRDefault="00EE1FF9" w:rsidP="009A5140">
      <w:pPr>
        <w:pStyle w:val="CCCsmall"/>
      </w:pPr>
    </w:p>
    <w:p w:rsidR="00EE1FF9" w:rsidRPr="00E95456" w:rsidRDefault="00EE1FF9" w:rsidP="0073775E">
      <w:pPr>
        <w:numPr>
          <w:ilvl w:val="0"/>
          <w:numId w:val="31"/>
        </w:numPr>
        <w:rPr>
          <w:szCs w:val="24"/>
        </w:rPr>
      </w:pPr>
      <w:r w:rsidRPr="00E95456">
        <w:rPr>
          <w:b/>
          <w:szCs w:val="24"/>
        </w:rPr>
        <w:t xml:space="preserve">The proposer discusses the proposal idea with the </w:t>
      </w:r>
      <w:r w:rsidR="00B03D5E" w:rsidRPr="00E95456">
        <w:rPr>
          <w:b/>
          <w:szCs w:val="24"/>
        </w:rPr>
        <w:t xml:space="preserve">department </w:t>
      </w:r>
      <w:r w:rsidRPr="00E95456">
        <w:rPr>
          <w:b/>
          <w:szCs w:val="24"/>
        </w:rPr>
        <w:t xml:space="preserve">chairperson and </w:t>
      </w:r>
      <w:r w:rsidR="00FD2FCA" w:rsidRPr="00E95456">
        <w:rPr>
          <w:b/>
          <w:szCs w:val="24"/>
        </w:rPr>
        <w:t>lead</w:t>
      </w:r>
      <w:r w:rsidR="009A3C0E" w:rsidRPr="00E95456">
        <w:rPr>
          <w:b/>
          <w:szCs w:val="24"/>
        </w:rPr>
        <w:t xml:space="preserve"> </w:t>
      </w:r>
      <w:r w:rsidRPr="00E95456">
        <w:rPr>
          <w:b/>
          <w:szCs w:val="24"/>
        </w:rPr>
        <w:t>dean.</w:t>
      </w:r>
      <w:r w:rsidR="00B03D5E" w:rsidRPr="00E95456">
        <w:rPr>
          <w:b/>
          <w:szCs w:val="24"/>
        </w:rPr>
        <w:t xml:space="preserve"> </w:t>
      </w:r>
      <w:r w:rsidR="003E04F4" w:rsidRPr="00E95456">
        <w:rPr>
          <w:szCs w:val="24"/>
        </w:rPr>
        <w:t xml:space="preserve">The </w:t>
      </w:r>
      <w:r w:rsidR="00FD2FCA" w:rsidRPr="00E95456">
        <w:rPr>
          <w:szCs w:val="24"/>
        </w:rPr>
        <w:t>lead</w:t>
      </w:r>
      <w:r w:rsidR="0080481C" w:rsidRPr="00E95456">
        <w:rPr>
          <w:szCs w:val="24"/>
        </w:rPr>
        <w:t xml:space="preserve"> </w:t>
      </w:r>
      <w:r w:rsidR="003E04F4" w:rsidRPr="00E95456">
        <w:rPr>
          <w:szCs w:val="24"/>
        </w:rPr>
        <w:t xml:space="preserve">dean and chairperson will discuss </w:t>
      </w:r>
      <w:r w:rsidR="009A3C0E" w:rsidRPr="00E95456">
        <w:rPr>
          <w:szCs w:val="24"/>
        </w:rPr>
        <w:t xml:space="preserve">the proposal </w:t>
      </w:r>
      <w:r w:rsidR="003E04F4" w:rsidRPr="00E95456">
        <w:rPr>
          <w:szCs w:val="24"/>
        </w:rPr>
        <w:t>with their counterparts on the other two campuses.</w:t>
      </w:r>
    </w:p>
    <w:p w:rsidR="00EE1FF9" w:rsidRPr="00E95456" w:rsidRDefault="00EE1FF9">
      <w:pPr>
        <w:numPr>
          <w:ilvl w:val="12"/>
          <w:numId w:val="0"/>
        </w:numPr>
        <w:ind w:left="720"/>
        <w:rPr>
          <w:b/>
          <w:szCs w:val="24"/>
        </w:rPr>
      </w:pPr>
      <w:r w:rsidRPr="00E95456">
        <w:rPr>
          <w:b/>
          <w:szCs w:val="24"/>
        </w:rPr>
        <w:tab/>
        <w:t xml:space="preserve">                                                            </w:t>
      </w:r>
    </w:p>
    <w:p w:rsidR="00EE1FF9" w:rsidRPr="00E95456" w:rsidRDefault="00EE1FF9" w:rsidP="0073775E">
      <w:pPr>
        <w:numPr>
          <w:ilvl w:val="0"/>
          <w:numId w:val="30"/>
        </w:numPr>
        <w:rPr>
          <w:b/>
          <w:szCs w:val="24"/>
        </w:rPr>
      </w:pPr>
      <w:r w:rsidRPr="00E95456">
        <w:rPr>
          <w:b/>
          <w:szCs w:val="24"/>
        </w:rPr>
        <w:t xml:space="preserve">The proposer contacts the </w:t>
      </w:r>
      <w:r w:rsidR="003B1DD6" w:rsidRPr="00E95456">
        <w:rPr>
          <w:b/>
          <w:szCs w:val="24"/>
        </w:rPr>
        <w:t>Curriculum</w:t>
      </w:r>
      <w:r w:rsidR="00123DA0" w:rsidRPr="00E95456">
        <w:rPr>
          <w:b/>
          <w:szCs w:val="24"/>
        </w:rPr>
        <w:t xml:space="preserve"> </w:t>
      </w:r>
      <w:r w:rsidRPr="00E95456">
        <w:rPr>
          <w:b/>
          <w:szCs w:val="24"/>
        </w:rPr>
        <w:t xml:space="preserve"> Advisory Person (CAP) for assistance in developing the proposal.</w:t>
      </w:r>
      <w:r w:rsidRPr="00E95456">
        <w:rPr>
          <w:szCs w:val="24"/>
        </w:rPr>
        <w:t xml:space="preserve">  The CAP identifies the appropriate form to use and describes the curriculum process.</w:t>
      </w:r>
      <w:r w:rsidRPr="00E95456">
        <w:rPr>
          <w:b/>
          <w:szCs w:val="24"/>
        </w:rPr>
        <w:t xml:space="preserve">  </w:t>
      </w:r>
      <w:r w:rsidRPr="00E95456">
        <w:rPr>
          <w:szCs w:val="24"/>
        </w:rPr>
        <w:t xml:space="preserve">With the CAP’s assistance, the proposer drafts the proposal.  The proposer and CAP work together to identify </w:t>
      </w:r>
      <w:r w:rsidR="00475EF5" w:rsidRPr="00E95456">
        <w:rPr>
          <w:szCs w:val="24"/>
        </w:rPr>
        <w:t xml:space="preserve">all departments </w:t>
      </w:r>
      <w:r w:rsidRPr="00E95456">
        <w:rPr>
          <w:szCs w:val="24"/>
        </w:rPr>
        <w:t>potentially affected by the proposed curriculum action.</w:t>
      </w:r>
    </w:p>
    <w:p w:rsidR="00EE1FF9" w:rsidRPr="00E95456" w:rsidRDefault="00EE1FF9">
      <w:pPr>
        <w:rPr>
          <w:b/>
          <w:szCs w:val="24"/>
        </w:rPr>
      </w:pPr>
    </w:p>
    <w:p w:rsidR="00EE1FF9" w:rsidRPr="00E95456" w:rsidRDefault="00EE1FF9" w:rsidP="0073775E">
      <w:pPr>
        <w:numPr>
          <w:ilvl w:val="0"/>
          <w:numId w:val="30"/>
        </w:numPr>
        <w:rPr>
          <w:b/>
          <w:szCs w:val="24"/>
        </w:rPr>
      </w:pPr>
      <w:r w:rsidRPr="00E95456">
        <w:rPr>
          <w:b/>
          <w:szCs w:val="24"/>
        </w:rPr>
        <w:t xml:space="preserve">The proposer discusses the proposal with other faculty.  </w:t>
      </w:r>
      <w:r w:rsidRPr="00E95456">
        <w:rPr>
          <w:szCs w:val="24"/>
        </w:rPr>
        <w:t>The proposer presents the proposal to colleagues in the proposer’s discipline for their review; at this stage in the process, the discipline faculty should make every attempt to resolve issues about which there is notable dissent before moving the proposal forward. The proposer also contacts all affected</w:t>
      </w:r>
      <w:r w:rsidR="00475EF5" w:rsidRPr="00E95456">
        <w:rPr>
          <w:szCs w:val="24"/>
        </w:rPr>
        <w:t xml:space="preserve"> academic and administrative units</w:t>
      </w:r>
      <w:r w:rsidRPr="00E95456">
        <w:rPr>
          <w:szCs w:val="24"/>
        </w:rPr>
        <w:t>, informing them of the proposal’s implications for their curricula and requesting appropriate feedback.</w:t>
      </w:r>
    </w:p>
    <w:p w:rsidR="00EE1FF9" w:rsidRPr="00E95456" w:rsidRDefault="00EE1FF9">
      <w:pPr>
        <w:rPr>
          <w:b/>
          <w:szCs w:val="24"/>
        </w:rPr>
      </w:pPr>
    </w:p>
    <w:p w:rsidR="00EE1FF9" w:rsidRPr="00E95456" w:rsidRDefault="00EE1FF9" w:rsidP="0073775E">
      <w:pPr>
        <w:numPr>
          <w:ilvl w:val="0"/>
          <w:numId w:val="30"/>
        </w:numPr>
        <w:rPr>
          <w:b/>
          <w:szCs w:val="24"/>
        </w:rPr>
      </w:pPr>
      <w:r w:rsidRPr="00E95456">
        <w:rPr>
          <w:b/>
          <w:szCs w:val="24"/>
        </w:rPr>
        <w:t xml:space="preserve">The proposer completes the formal proposal.  </w:t>
      </w:r>
      <w:r w:rsidRPr="00E95456">
        <w:rPr>
          <w:szCs w:val="24"/>
        </w:rPr>
        <w:t xml:space="preserve">The CAP helps the proposer revise the proposal. </w:t>
      </w:r>
    </w:p>
    <w:p w:rsidR="00EE1FF9" w:rsidRPr="00E95456" w:rsidRDefault="00EE1FF9" w:rsidP="0073775E">
      <w:pPr>
        <w:numPr>
          <w:ilvl w:val="0"/>
          <w:numId w:val="30"/>
        </w:numPr>
        <w:spacing w:before="240"/>
        <w:rPr>
          <w:b/>
          <w:szCs w:val="24"/>
        </w:rPr>
      </w:pPr>
      <w:r w:rsidRPr="00E95456">
        <w:rPr>
          <w:b/>
          <w:szCs w:val="24"/>
        </w:rPr>
        <w:t xml:space="preserve">The proposer sends an electronic copy of the proposal and all related documents to </w:t>
      </w:r>
      <w:r w:rsidR="00475EF5" w:rsidRPr="00E95456">
        <w:rPr>
          <w:b/>
          <w:szCs w:val="24"/>
        </w:rPr>
        <w:t xml:space="preserve">the CAP. The CAP will forward the proposal to the department </w:t>
      </w:r>
      <w:r w:rsidRPr="00E95456">
        <w:rPr>
          <w:b/>
          <w:szCs w:val="24"/>
        </w:rPr>
        <w:t>chairpersons and coordinators,</w:t>
      </w:r>
      <w:r w:rsidR="00475EF5" w:rsidRPr="00E95456">
        <w:rPr>
          <w:b/>
          <w:szCs w:val="24"/>
        </w:rPr>
        <w:t xml:space="preserve"> </w:t>
      </w:r>
      <w:r w:rsidRPr="00E95456">
        <w:rPr>
          <w:b/>
          <w:szCs w:val="24"/>
        </w:rPr>
        <w:t xml:space="preserve">the Banner specialist, </w:t>
      </w:r>
      <w:r w:rsidR="00246BBB">
        <w:rPr>
          <w:b/>
          <w:szCs w:val="24"/>
        </w:rPr>
        <w:t xml:space="preserve">and </w:t>
      </w:r>
      <w:r w:rsidR="00475EF5" w:rsidRPr="00E95456">
        <w:rPr>
          <w:b/>
          <w:szCs w:val="24"/>
        </w:rPr>
        <w:t xml:space="preserve">the </w:t>
      </w:r>
      <w:r w:rsidR="00FD2FCA" w:rsidRPr="00E95456">
        <w:rPr>
          <w:b/>
          <w:szCs w:val="24"/>
        </w:rPr>
        <w:t>lead</w:t>
      </w:r>
      <w:r w:rsidR="0080481C" w:rsidRPr="00E95456">
        <w:rPr>
          <w:b/>
          <w:szCs w:val="24"/>
        </w:rPr>
        <w:t xml:space="preserve"> </w:t>
      </w:r>
      <w:r w:rsidR="00246BBB">
        <w:rPr>
          <w:b/>
          <w:szCs w:val="24"/>
        </w:rPr>
        <w:t>dean.</w:t>
      </w:r>
      <w:r w:rsidR="00475EF5" w:rsidRPr="00E95456">
        <w:rPr>
          <w:b/>
          <w:szCs w:val="24"/>
        </w:rPr>
        <w:t xml:space="preserve"> </w:t>
      </w:r>
      <w:r w:rsidR="00475EF5" w:rsidRPr="00E95456">
        <w:rPr>
          <w:szCs w:val="24"/>
        </w:rPr>
        <w:t xml:space="preserve">Within 2 weeks, the department </w:t>
      </w:r>
      <w:r w:rsidRPr="00E95456">
        <w:rPr>
          <w:szCs w:val="24"/>
        </w:rPr>
        <w:t>chairpersons and coordinators indicate their review and approval by completing the “Discipline and Chairperson Checklist and Signoff”</w:t>
      </w:r>
      <w:r w:rsidR="00475EF5" w:rsidRPr="00E95456">
        <w:rPr>
          <w:szCs w:val="24"/>
        </w:rPr>
        <w:t>, noting any questions or concerns.</w:t>
      </w:r>
      <w:r w:rsidRPr="00E95456">
        <w:rPr>
          <w:szCs w:val="24"/>
        </w:rPr>
        <w:t xml:space="preserve"> The Banner specialist contacts the proposer and CAP with feedback</w:t>
      </w:r>
      <w:r w:rsidR="00475EF5" w:rsidRPr="00E95456">
        <w:rPr>
          <w:szCs w:val="24"/>
        </w:rPr>
        <w:t xml:space="preserve"> and </w:t>
      </w:r>
      <w:r w:rsidRPr="00E95456">
        <w:rPr>
          <w:szCs w:val="24"/>
        </w:rPr>
        <w:t xml:space="preserve">has 2 weeks to complete the review for Banner. The </w:t>
      </w:r>
      <w:r w:rsidR="00FD2FCA" w:rsidRPr="00E95456">
        <w:rPr>
          <w:b/>
          <w:szCs w:val="24"/>
        </w:rPr>
        <w:t>lead</w:t>
      </w:r>
      <w:r w:rsidR="00FD2FCA" w:rsidRPr="00E95456">
        <w:rPr>
          <w:szCs w:val="24"/>
        </w:rPr>
        <w:t xml:space="preserve"> </w:t>
      </w:r>
      <w:r w:rsidRPr="00E95456">
        <w:rPr>
          <w:szCs w:val="24"/>
        </w:rPr>
        <w:t>dean</w:t>
      </w:r>
      <w:r w:rsidR="00475EF5" w:rsidRPr="00E95456">
        <w:rPr>
          <w:szCs w:val="24"/>
        </w:rPr>
        <w:t xml:space="preserve"> </w:t>
      </w:r>
      <w:r w:rsidRPr="00E95456">
        <w:rPr>
          <w:szCs w:val="24"/>
        </w:rPr>
        <w:t>copy is informational.</w:t>
      </w:r>
    </w:p>
    <w:p w:rsidR="00B36D35" w:rsidRPr="00E95456" w:rsidRDefault="00EE1FF9" w:rsidP="0073775E">
      <w:pPr>
        <w:numPr>
          <w:ilvl w:val="0"/>
          <w:numId w:val="30"/>
        </w:numPr>
        <w:spacing w:before="240"/>
        <w:rPr>
          <w:szCs w:val="24"/>
        </w:rPr>
      </w:pPr>
      <w:r w:rsidRPr="00E95456">
        <w:rPr>
          <w:b/>
          <w:szCs w:val="24"/>
        </w:rPr>
        <w:t>The proposer revises the proposal as necessary and provides an electronic copy of the proposal and all related documents to the CAP.</w:t>
      </w:r>
      <w:r w:rsidR="00475EF5" w:rsidRPr="00E95456">
        <w:rPr>
          <w:b/>
          <w:szCs w:val="24"/>
        </w:rPr>
        <w:t xml:space="preserve"> The CAP forwards the electronic copy of the proposal and all related documents to the CCC e-mail address for publication in the CCC newsletter. </w:t>
      </w:r>
      <w:r w:rsidR="009A3C0E" w:rsidRPr="00E95456">
        <w:rPr>
          <w:szCs w:val="24"/>
        </w:rPr>
        <w:t>The Curriculum O</w:t>
      </w:r>
      <w:r w:rsidR="003E04F4" w:rsidRPr="00E95456">
        <w:rPr>
          <w:szCs w:val="24"/>
        </w:rPr>
        <w:t xml:space="preserve">ffice edits and publishes the announcement of the proposal in the CCC newsletter. The CCC newsletter is </w:t>
      </w:r>
      <w:r w:rsidR="002059E3" w:rsidRPr="00E95456">
        <w:rPr>
          <w:szCs w:val="24"/>
        </w:rPr>
        <w:t>published tw</w:t>
      </w:r>
      <w:r w:rsidRPr="00E95456">
        <w:rPr>
          <w:szCs w:val="24"/>
        </w:rPr>
        <w:t xml:space="preserve">ice each month during the fall and spring semesters.  The </w:t>
      </w:r>
      <w:r w:rsidR="009A3C0E" w:rsidRPr="00E95456">
        <w:rPr>
          <w:szCs w:val="24"/>
        </w:rPr>
        <w:t xml:space="preserve">Curriculum Office </w:t>
      </w:r>
      <w:r w:rsidRPr="00E95456">
        <w:rPr>
          <w:szCs w:val="24"/>
        </w:rPr>
        <w:t xml:space="preserve">ensures that the complete proposal is available on the CCC website.  </w:t>
      </w:r>
    </w:p>
    <w:p w:rsidR="00B36D35" w:rsidRPr="00E95456" w:rsidRDefault="00B36D35">
      <w:pPr>
        <w:spacing w:before="240"/>
        <w:rPr>
          <w:b/>
          <w:szCs w:val="24"/>
        </w:rPr>
      </w:pPr>
    </w:p>
    <w:p w:rsidR="00EE1FF9" w:rsidRPr="00E95456" w:rsidRDefault="00EE1FF9" w:rsidP="0073775E">
      <w:pPr>
        <w:numPr>
          <w:ilvl w:val="0"/>
          <w:numId w:val="30"/>
        </w:numPr>
        <w:rPr>
          <w:b/>
          <w:szCs w:val="24"/>
        </w:rPr>
      </w:pPr>
      <w:r w:rsidRPr="00E95456">
        <w:rPr>
          <w:b/>
          <w:szCs w:val="24"/>
        </w:rPr>
        <w:t xml:space="preserve">Members of the College community have </w:t>
      </w:r>
      <w:r w:rsidR="009E174B" w:rsidRPr="00E95456">
        <w:rPr>
          <w:b/>
          <w:szCs w:val="24"/>
        </w:rPr>
        <w:t xml:space="preserve">one </w:t>
      </w:r>
      <w:r w:rsidRPr="00E95456">
        <w:rPr>
          <w:b/>
          <w:szCs w:val="24"/>
        </w:rPr>
        <w:t>we</w:t>
      </w:r>
      <w:r w:rsidR="002059E3" w:rsidRPr="00E95456">
        <w:rPr>
          <w:b/>
          <w:szCs w:val="24"/>
        </w:rPr>
        <w:t>ek to forward their concerns in writing to the proposer, with a copy to the CAP.</w:t>
      </w:r>
    </w:p>
    <w:p w:rsidR="00EE1FF9" w:rsidRPr="00E95456" w:rsidRDefault="002059E3" w:rsidP="0073775E">
      <w:pPr>
        <w:numPr>
          <w:ilvl w:val="0"/>
          <w:numId w:val="30"/>
        </w:numPr>
        <w:tabs>
          <w:tab w:val="left" w:pos="900"/>
        </w:tabs>
        <w:spacing w:before="240"/>
        <w:rPr>
          <w:b/>
          <w:i/>
          <w:szCs w:val="24"/>
        </w:rPr>
      </w:pPr>
      <w:r w:rsidRPr="00E95456">
        <w:rPr>
          <w:b/>
          <w:szCs w:val="24"/>
        </w:rPr>
        <w:t>The proposer revises the proposal, as appropriate, to address community comments and prepares the electronic copy of the proposal and all related do</w:t>
      </w:r>
      <w:r w:rsidR="00EE1FF9" w:rsidRPr="00E95456">
        <w:rPr>
          <w:b/>
          <w:szCs w:val="24"/>
        </w:rPr>
        <w:t xml:space="preserve">cuments for the </w:t>
      </w:r>
      <w:r w:rsidR="009C18E0" w:rsidRPr="00E95456">
        <w:rPr>
          <w:b/>
          <w:szCs w:val="24"/>
        </w:rPr>
        <w:t xml:space="preserve">lead </w:t>
      </w:r>
      <w:r w:rsidR="00EE1FF9" w:rsidRPr="00E95456">
        <w:rPr>
          <w:b/>
          <w:szCs w:val="24"/>
        </w:rPr>
        <w:t>dean</w:t>
      </w:r>
      <w:r w:rsidR="009E174B" w:rsidRPr="00E95456">
        <w:rPr>
          <w:b/>
          <w:szCs w:val="24"/>
        </w:rPr>
        <w:t>’</w:t>
      </w:r>
      <w:r w:rsidR="00EE1FF9" w:rsidRPr="00E95456">
        <w:rPr>
          <w:b/>
          <w:szCs w:val="24"/>
        </w:rPr>
        <w:t xml:space="preserve">s review.   </w:t>
      </w:r>
    </w:p>
    <w:p w:rsidR="009E174B" w:rsidRPr="00E95456" w:rsidRDefault="00EE1FF9" w:rsidP="0073775E">
      <w:pPr>
        <w:numPr>
          <w:ilvl w:val="0"/>
          <w:numId w:val="30"/>
        </w:numPr>
        <w:tabs>
          <w:tab w:val="left" w:pos="900"/>
        </w:tabs>
        <w:spacing w:before="240"/>
        <w:rPr>
          <w:b/>
          <w:i/>
          <w:szCs w:val="24"/>
        </w:rPr>
      </w:pPr>
      <w:r w:rsidRPr="00E95456">
        <w:rPr>
          <w:b/>
          <w:szCs w:val="24"/>
        </w:rPr>
        <w:lastRenderedPageBreak/>
        <w:t>The CAP</w:t>
      </w:r>
      <w:r w:rsidR="005E4DEA" w:rsidRPr="00E95456">
        <w:rPr>
          <w:b/>
          <w:szCs w:val="24"/>
        </w:rPr>
        <w:t xml:space="preserve"> helps the proposer prepare the proposal and then</w:t>
      </w:r>
      <w:r w:rsidRPr="00E95456">
        <w:rPr>
          <w:b/>
          <w:szCs w:val="24"/>
        </w:rPr>
        <w:t xml:space="preserve"> forwards the proposal and all related documents to the </w:t>
      </w:r>
      <w:r w:rsidR="009C18E0" w:rsidRPr="00E95456">
        <w:rPr>
          <w:b/>
          <w:szCs w:val="24"/>
        </w:rPr>
        <w:t xml:space="preserve">lead </w:t>
      </w:r>
      <w:r w:rsidR="009E174B" w:rsidRPr="00E95456">
        <w:rPr>
          <w:b/>
          <w:szCs w:val="24"/>
        </w:rPr>
        <w:t>dean.</w:t>
      </w:r>
    </w:p>
    <w:p w:rsidR="00EE1FF9" w:rsidRPr="00E95456" w:rsidRDefault="009E174B" w:rsidP="0073775E">
      <w:pPr>
        <w:numPr>
          <w:ilvl w:val="0"/>
          <w:numId w:val="30"/>
        </w:numPr>
        <w:tabs>
          <w:tab w:val="left" w:pos="900"/>
        </w:tabs>
        <w:spacing w:before="240"/>
        <w:rPr>
          <w:b/>
          <w:szCs w:val="24"/>
        </w:rPr>
      </w:pPr>
      <w:r w:rsidRPr="00E95456">
        <w:rPr>
          <w:b/>
          <w:szCs w:val="24"/>
        </w:rPr>
        <w:t xml:space="preserve">Within 2 weeks, the </w:t>
      </w:r>
      <w:r w:rsidR="009C18E0" w:rsidRPr="00E95456">
        <w:rPr>
          <w:b/>
          <w:szCs w:val="24"/>
        </w:rPr>
        <w:t xml:space="preserve">lead </w:t>
      </w:r>
      <w:r w:rsidR="00EE1FF9" w:rsidRPr="00E95456">
        <w:rPr>
          <w:b/>
          <w:szCs w:val="24"/>
        </w:rPr>
        <w:t xml:space="preserve">dean seeks comment and consensus with the other deans and then forwards the proposal and all related documents to the </w:t>
      </w:r>
      <w:r w:rsidR="009C18E0" w:rsidRPr="00E95456">
        <w:rPr>
          <w:b/>
          <w:szCs w:val="24"/>
        </w:rPr>
        <w:t xml:space="preserve">lead </w:t>
      </w:r>
      <w:r w:rsidR="00EE1FF9" w:rsidRPr="00E95456">
        <w:rPr>
          <w:b/>
          <w:szCs w:val="24"/>
        </w:rPr>
        <w:t>Vice President and Provost (VPP) for review</w:t>
      </w:r>
      <w:r w:rsidRPr="00E95456">
        <w:rPr>
          <w:b/>
          <w:szCs w:val="24"/>
        </w:rPr>
        <w:t>.</w:t>
      </w:r>
      <w:r w:rsidR="00EE1FF9" w:rsidRPr="00E95456">
        <w:rPr>
          <w:b/>
          <w:szCs w:val="24"/>
        </w:rPr>
        <w:t xml:space="preserve"> </w:t>
      </w:r>
      <w:r w:rsidR="002059E3" w:rsidRPr="00E95456">
        <w:rPr>
          <w:szCs w:val="24"/>
        </w:rPr>
        <w:t xml:space="preserve">The </w:t>
      </w:r>
      <w:r w:rsidR="009C18E0" w:rsidRPr="00E95456">
        <w:rPr>
          <w:b/>
          <w:szCs w:val="24"/>
        </w:rPr>
        <w:t>lead</w:t>
      </w:r>
      <w:r w:rsidR="009C18E0" w:rsidRPr="00E95456">
        <w:rPr>
          <w:szCs w:val="24"/>
        </w:rPr>
        <w:t xml:space="preserve"> </w:t>
      </w:r>
      <w:r w:rsidR="00EE1FF9" w:rsidRPr="00E95456">
        <w:rPr>
          <w:szCs w:val="24"/>
        </w:rPr>
        <w:t>dean consider</w:t>
      </w:r>
      <w:r w:rsidRPr="00E95456">
        <w:rPr>
          <w:szCs w:val="24"/>
        </w:rPr>
        <w:t>s</w:t>
      </w:r>
      <w:r w:rsidR="00EE1FF9" w:rsidRPr="00E95456">
        <w:rPr>
          <w:szCs w:val="24"/>
        </w:rPr>
        <w:t xml:space="preserve">, as appropriate, the availability of resources, cost, student-faculty ratio, relation to the </w:t>
      </w:r>
      <w:r w:rsidRPr="00E95456">
        <w:rPr>
          <w:szCs w:val="24"/>
        </w:rPr>
        <w:t xml:space="preserve">mission, </w:t>
      </w:r>
      <w:r w:rsidR="00EE1FF9" w:rsidRPr="00E95456">
        <w:rPr>
          <w:szCs w:val="24"/>
        </w:rPr>
        <w:t xml:space="preserve">unit and area academic plans, feasibility of the marketing plan, and comments from other disciplines and the CAP.  The </w:t>
      </w:r>
      <w:r w:rsidR="009C18E0" w:rsidRPr="00E95456">
        <w:rPr>
          <w:b/>
          <w:szCs w:val="24"/>
        </w:rPr>
        <w:t>lead</w:t>
      </w:r>
      <w:r w:rsidR="009C18E0" w:rsidRPr="00E95456">
        <w:rPr>
          <w:szCs w:val="24"/>
        </w:rPr>
        <w:t xml:space="preserve"> </w:t>
      </w:r>
      <w:r w:rsidR="00EE1FF9" w:rsidRPr="00E95456">
        <w:rPr>
          <w:szCs w:val="24"/>
        </w:rPr>
        <w:t xml:space="preserve">dean’s </w:t>
      </w:r>
      <w:r w:rsidRPr="00E95456">
        <w:rPr>
          <w:szCs w:val="24"/>
        </w:rPr>
        <w:t xml:space="preserve">review and </w:t>
      </w:r>
      <w:r w:rsidR="00EE1FF9" w:rsidRPr="00E95456">
        <w:rPr>
          <w:szCs w:val="24"/>
        </w:rPr>
        <w:t xml:space="preserve">approval is presented on the </w:t>
      </w:r>
      <w:r w:rsidRPr="00E95456">
        <w:rPr>
          <w:szCs w:val="24"/>
        </w:rPr>
        <w:t>“</w:t>
      </w:r>
      <w:r w:rsidR="00EE1FF9" w:rsidRPr="00E95456">
        <w:rPr>
          <w:szCs w:val="24"/>
        </w:rPr>
        <w:t>Dean’s Checklist and Signoff</w:t>
      </w:r>
      <w:r w:rsidRPr="00E95456">
        <w:rPr>
          <w:szCs w:val="24"/>
        </w:rPr>
        <w:t xml:space="preserve">” </w:t>
      </w:r>
      <w:r w:rsidR="00EE1FF9" w:rsidRPr="00E95456">
        <w:rPr>
          <w:szCs w:val="24"/>
        </w:rPr>
        <w:t xml:space="preserve">and then sent to the </w:t>
      </w:r>
      <w:r w:rsidR="009C18E0" w:rsidRPr="00E95456">
        <w:rPr>
          <w:b/>
          <w:szCs w:val="24"/>
        </w:rPr>
        <w:t>lead</w:t>
      </w:r>
      <w:r w:rsidR="009C18E0" w:rsidRPr="00E95456">
        <w:rPr>
          <w:szCs w:val="24"/>
        </w:rPr>
        <w:t xml:space="preserve"> </w:t>
      </w:r>
      <w:r w:rsidR="00EE1FF9" w:rsidRPr="00E95456">
        <w:rPr>
          <w:szCs w:val="24"/>
        </w:rPr>
        <w:t xml:space="preserve">VPP for review.  The </w:t>
      </w:r>
      <w:r w:rsidR="009C18E0" w:rsidRPr="00E95456">
        <w:rPr>
          <w:b/>
          <w:szCs w:val="24"/>
        </w:rPr>
        <w:t>lead</w:t>
      </w:r>
      <w:r w:rsidR="009C18E0" w:rsidRPr="00E95456">
        <w:rPr>
          <w:szCs w:val="24"/>
        </w:rPr>
        <w:t xml:space="preserve"> </w:t>
      </w:r>
      <w:r w:rsidR="00EE1FF9" w:rsidRPr="00E95456">
        <w:rPr>
          <w:szCs w:val="24"/>
        </w:rPr>
        <w:t xml:space="preserve">VPP’s office notifies the CAP </w:t>
      </w:r>
      <w:r w:rsidRPr="00E95456">
        <w:rPr>
          <w:szCs w:val="24"/>
        </w:rPr>
        <w:t xml:space="preserve">and the proposer </w:t>
      </w:r>
      <w:r w:rsidR="00EE1FF9" w:rsidRPr="00E95456">
        <w:rPr>
          <w:szCs w:val="24"/>
        </w:rPr>
        <w:t xml:space="preserve">when the VPP’s review has been completed.  </w:t>
      </w:r>
    </w:p>
    <w:p w:rsidR="00EE1FF9" w:rsidRPr="00E95456" w:rsidRDefault="00EE1FF9" w:rsidP="0073775E">
      <w:pPr>
        <w:numPr>
          <w:ilvl w:val="0"/>
          <w:numId w:val="30"/>
        </w:numPr>
        <w:tabs>
          <w:tab w:val="left" w:pos="900"/>
        </w:tabs>
        <w:spacing w:before="240"/>
        <w:rPr>
          <w:b/>
          <w:szCs w:val="24"/>
        </w:rPr>
      </w:pPr>
      <w:r w:rsidRPr="00E95456">
        <w:rPr>
          <w:b/>
          <w:szCs w:val="24"/>
        </w:rPr>
        <w:t>The CAP sends an electronic copy of the proposal to</w:t>
      </w:r>
      <w:r w:rsidR="009E174B" w:rsidRPr="00E95456">
        <w:rPr>
          <w:b/>
          <w:szCs w:val="24"/>
        </w:rPr>
        <w:t xml:space="preserve"> the CCC e-mail address to</w:t>
      </w:r>
      <w:r w:rsidRPr="00E95456">
        <w:rPr>
          <w:b/>
          <w:szCs w:val="24"/>
        </w:rPr>
        <w:t xml:space="preserve"> have the proposal placed on the CCC agenda.</w:t>
      </w:r>
      <w:r w:rsidRPr="00E95456">
        <w:rPr>
          <w:szCs w:val="24"/>
        </w:rPr>
        <w:t xml:space="preserve">  The CAP ensures that the proposal and all related documents are complete and ready for the CCC’s consideration.</w:t>
      </w:r>
      <w:r w:rsidRPr="00E95456">
        <w:rPr>
          <w:b/>
          <w:szCs w:val="24"/>
        </w:rPr>
        <w:tab/>
      </w:r>
    </w:p>
    <w:p w:rsidR="00EE1FF9" w:rsidRPr="00E95456" w:rsidRDefault="00EE1FF9" w:rsidP="0073775E">
      <w:pPr>
        <w:numPr>
          <w:ilvl w:val="0"/>
          <w:numId w:val="30"/>
        </w:numPr>
        <w:tabs>
          <w:tab w:val="left" w:pos="900"/>
        </w:tabs>
        <w:spacing w:before="240"/>
        <w:rPr>
          <w:b/>
          <w:szCs w:val="24"/>
        </w:rPr>
      </w:pPr>
      <w:r w:rsidRPr="00E95456">
        <w:rPr>
          <w:b/>
          <w:szCs w:val="24"/>
        </w:rPr>
        <w:t xml:space="preserve">The </w:t>
      </w:r>
      <w:r w:rsidR="009E174B" w:rsidRPr="00E95456">
        <w:rPr>
          <w:b/>
          <w:szCs w:val="24"/>
        </w:rPr>
        <w:t xml:space="preserve">Curriculum Office </w:t>
      </w:r>
      <w:r w:rsidRPr="00E95456">
        <w:rPr>
          <w:b/>
          <w:szCs w:val="24"/>
        </w:rPr>
        <w:t xml:space="preserve">disseminates </w:t>
      </w:r>
      <w:r w:rsidR="009E174B" w:rsidRPr="00E95456">
        <w:rPr>
          <w:b/>
          <w:szCs w:val="24"/>
        </w:rPr>
        <w:t>an electronic link</w:t>
      </w:r>
      <w:r w:rsidRPr="00E95456">
        <w:rPr>
          <w:b/>
          <w:szCs w:val="24"/>
        </w:rPr>
        <w:t xml:space="preserve"> </w:t>
      </w:r>
      <w:r w:rsidR="009E174B" w:rsidRPr="00E95456">
        <w:rPr>
          <w:b/>
          <w:szCs w:val="24"/>
        </w:rPr>
        <w:t xml:space="preserve">containing the </w:t>
      </w:r>
      <w:r w:rsidRPr="00E95456">
        <w:rPr>
          <w:b/>
          <w:szCs w:val="24"/>
        </w:rPr>
        <w:t>proposal and all related documents prior to the meeting at which the proposal is on the agenda.</w:t>
      </w:r>
    </w:p>
    <w:p w:rsidR="00EE1FF9" w:rsidRPr="00E95456" w:rsidRDefault="00EE1FF9" w:rsidP="0073775E">
      <w:pPr>
        <w:numPr>
          <w:ilvl w:val="0"/>
          <w:numId w:val="30"/>
        </w:numPr>
        <w:tabs>
          <w:tab w:val="left" w:pos="900"/>
        </w:tabs>
        <w:spacing w:before="240"/>
        <w:rPr>
          <w:b/>
          <w:szCs w:val="24"/>
        </w:rPr>
      </w:pPr>
      <w:r w:rsidRPr="00E95456">
        <w:rPr>
          <w:b/>
          <w:szCs w:val="24"/>
        </w:rPr>
        <w:t xml:space="preserve">The CCC reviews the proposal. </w:t>
      </w:r>
      <w:r w:rsidRPr="00E95456">
        <w:rPr>
          <w:szCs w:val="24"/>
        </w:rPr>
        <w:t>The CCC may approve, disapprove, or table a proposal; it may also suggest modifications</w:t>
      </w:r>
      <w:r w:rsidRPr="00E95456">
        <w:rPr>
          <w:b/>
          <w:szCs w:val="24"/>
        </w:rPr>
        <w:t>.</w:t>
      </w:r>
      <w:r w:rsidRPr="00E95456">
        <w:rPr>
          <w:szCs w:val="24"/>
        </w:rPr>
        <w:t xml:space="preserve">  A proposer may choose to withdraw the proposal. In the case of a proposal that is disapproved, the CCC</w:t>
      </w:r>
      <w:r w:rsidR="009E174B" w:rsidRPr="00E95456">
        <w:rPr>
          <w:szCs w:val="24"/>
        </w:rPr>
        <w:t xml:space="preserve"> sends</w:t>
      </w:r>
      <w:r w:rsidRPr="00E95456">
        <w:rPr>
          <w:szCs w:val="24"/>
        </w:rPr>
        <w:t xml:space="preserve"> specific</w:t>
      </w:r>
      <w:r w:rsidR="009E174B" w:rsidRPr="00E95456">
        <w:rPr>
          <w:szCs w:val="24"/>
        </w:rPr>
        <w:t xml:space="preserve"> written</w:t>
      </w:r>
      <w:r w:rsidRPr="00E95456">
        <w:rPr>
          <w:szCs w:val="24"/>
        </w:rPr>
        <w:t xml:space="preserve"> recommendations to the proposer,</w:t>
      </w:r>
      <w:r w:rsidR="009E174B" w:rsidRPr="00E95456">
        <w:rPr>
          <w:szCs w:val="24"/>
        </w:rPr>
        <w:t xml:space="preserve"> </w:t>
      </w:r>
      <w:r w:rsidRPr="00E95456">
        <w:rPr>
          <w:szCs w:val="24"/>
        </w:rPr>
        <w:t>department</w:t>
      </w:r>
      <w:r w:rsidR="009E174B" w:rsidRPr="00E95456">
        <w:rPr>
          <w:szCs w:val="24"/>
        </w:rPr>
        <w:t xml:space="preserve"> chairpersons, </w:t>
      </w:r>
      <w:r w:rsidR="009C18E0" w:rsidRPr="00E95456">
        <w:rPr>
          <w:b/>
          <w:szCs w:val="24"/>
        </w:rPr>
        <w:t>lead</w:t>
      </w:r>
      <w:r w:rsidR="009C18E0" w:rsidRPr="00E95456">
        <w:rPr>
          <w:szCs w:val="24"/>
        </w:rPr>
        <w:t xml:space="preserve"> </w:t>
      </w:r>
      <w:r w:rsidR="009E174B" w:rsidRPr="00E95456">
        <w:rPr>
          <w:szCs w:val="24"/>
        </w:rPr>
        <w:t>dean and CAP</w:t>
      </w:r>
      <w:r w:rsidRPr="00E95456">
        <w:rPr>
          <w:szCs w:val="24"/>
        </w:rPr>
        <w:t xml:space="preserve">. </w:t>
      </w:r>
    </w:p>
    <w:p w:rsidR="00EE1FF9" w:rsidRPr="00E95456" w:rsidRDefault="00EE1FF9" w:rsidP="0073775E">
      <w:pPr>
        <w:numPr>
          <w:ilvl w:val="0"/>
          <w:numId w:val="30"/>
        </w:numPr>
        <w:tabs>
          <w:tab w:val="left" w:pos="900"/>
        </w:tabs>
        <w:spacing w:before="240"/>
        <w:rPr>
          <w:b/>
          <w:szCs w:val="24"/>
        </w:rPr>
      </w:pPr>
      <w:r w:rsidRPr="00E95456">
        <w:rPr>
          <w:b/>
          <w:szCs w:val="24"/>
        </w:rPr>
        <w:t xml:space="preserve">After the CCC approves a proposal, the proposal is forwarded </w:t>
      </w:r>
      <w:r w:rsidR="00AB2B00" w:rsidRPr="00E95456">
        <w:rPr>
          <w:b/>
          <w:szCs w:val="24"/>
        </w:rPr>
        <w:t xml:space="preserve">from the Curriculum Office </w:t>
      </w:r>
      <w:r w:rsidRPr="00E95456">
        <w:rPr>
          <w:b/>
          <w:szCs w:val="24"/>
        </w:rPr>
        <w:t>to the SVP</w:t>
      </w:r>
      <w:r w:rsidR="009E174B" w:rsidRPr="00E95456">
        <w:rPr>
          <w:b/>
          <w:szCs w:val="24"/>
        </w:rPr>
        <w:t xml:space="preserve"> for Academic Affairs</w:t>
      </w:r>
      <w:r w:rsidRPr="00E95456">
        <w:rPr>
          <w:b/>
          <w:szCs w:val="24"/>
        </w:rPr>
        <w:t xml:space="preserve"> for review and approval.  </w:t>
      </w:r>
      <w:r w:rsidRPr="00E95456">
        <w:rPr>
          <w:szCs w:val="24"/>
        </w:rPr>
        <w:t xml:space="preserve">If a proposal is passed by the CCC contingent upon minor revisions and edits, the proposer has 5 working days to make the changes, and then the CAP has 5 working days to forward the final electronic version of the proposal to the </w:t>
      </w:r>
      <w:r w:rsidR="00AB2B00" w:rsidRPr="00E95456">
        <w:rPr>
          <w:szCs w:val="24"/>
        </w:rPr>
        <w:t xml:space="preserve">CCC e-mail </w:t>
      </w:r>
      <w:r w:rsidR="007F443B" w:rsidRPr="00E95456">
        <w:rPr>
          <w:szCs w:val="24"/>
        </w:rPr>
        <w:t>address which</w:t>
      </w:r>
      <w:r w:rsidR="00AB2B00" w:rsidRPr="00E95456">
        <w:rPr>
          <w:szCs w:val="24"/>
        </w:rPr>
        <w:t xml:space="preserve"> will be sent to the </w:t>
      </w:r>
      <w:r w:rsidRPr="00E95456">
        <w:rPr>
          <w:szCs w:val="24"/>
        </w:rPr>
        <w:t>SVP</w:t>
      </w:r>
      <w:r w:rsidR="009E174B" w:rsidRPr="00E95456">
        <w:rPr>
          <w:szCs w:val="24"/>
        </w:rPr>
        <w:t xml:space="preserve"> for Academic Affairs</w:t>
      </w:r>
      <w:r w:rsidR="00AB2B00" w:rsidRPr="00E95456">
        <w:rPr>
          <w:szCs w:val="24"/>
        </w:rPr>
        <w:t>.</w:t>
      </w:r>
      <w:r w:rsidR="009E174B" w:rsidRPr="00E95456">
        <w:rPr>
          <w:szCs w:val="24"/>
        </w:rPr>
        <w:t xml:space="preserve"> </w:t>
      </w:r>
    </w:p>
    <w:p w:rsidR="00D01867" w:rsidRPr="00E95456" w:rsidRDefault="00471934" w:rsidP="0073775E">
      <w:pPr>
        <w:numPr>
          <w:ilvl w:val="0"/>
          <w:numId w:val="30"/>
        </w:numPr>
        <w:tabs>
          <w:tab w:val="left" w:pos="900"/>
        </w:tabs>
        <w:spacing w:before="240"/>
        <w:rPr>
          <w:szCs w:val="24"/>
        </w:rPr>
      </w:pPr>
      <w:r w:rsidRPr="00E95456">
        <w:rPr>
          <w:b/>
          <w:bCs/>
          <w:szCs w:val="24"/>
        </w:rPr>
        <w:t xml:space="preserve">The SVP for Academic Affairs reviews and acts on the proposal within 2 weeks.  </w:t>
      </w:r>
      <w:r w:rsidRPr="00E95456">
        <w:rPr>
          <w:szCs w:val="24"/>
        </w:rPr>
        <w:t xml:space="preserve">The SVP for Academic Affairs sends notice to the Curriculum Office who sends electronic copies of the approved proposals to the Banner specialist, CCC Chair, CAP, proposer(s), chair(s), </w:t>
      </w:r>
      <w:r w:rsidR="009C18E0" w:rsidRPr="00E95456">
        <w:rPr>
          <w:b/>
          <w:szCs w:val="24"/>
        </w:rPr>
        <w:t>lead</w:t>
      </w:r>
      <w:r w:rsidR="009C18E0" w:rsidRPr="00E95456">
        <w:rPr>
          <w:szCs w:val="24"/>
        </w:rPr>
        <w:t xml:space="preserve"> </w:t>
      </w:r>
      <w:r w:rsidRPr="00E95456">
        <w:rPr>
          <w:szCs w:val="24"/>
        </w:rPr>
        <w:t xml:space="preserve">deans, and </w:t>
      </w:r>
      <w:r w:rsidR="009C18E0" w:rsidRPr="00E95456">
        <w:rPr>
          <w:b/>
          <w:szCs w:val="24"/>
        </w:rPr>
        <w:t>lead</w:t>
      </w:r>
      <w:r w:rsidR="009C18E0" w:rsidRPr="00E95456">
        <w:rPr>
          <w:szCs w:val="24"/>
        </w:rPr>
        <w:t xml:space="preserve"> </w:t>
      </w:r>
      <w:r w:rsidRPr="00E95456">
        <w:rPr>
          <w:szCs w:val="24"/>
        </w:rPr>
        <w:t>VPPs. Certificate and degree proposals may require additional approvals.</w:t>
      </w:r>
    </w:p>
    <w:p w:rsidR="00784F8D" w:rsidRDefault="00471934" w:rsidP="0073775E">
      <w:pPr>
        <w:numPr>
          <w:ilvl w:val="0"/>
          <w:numId w:val="30"/>
        </w:numPr>
        <w:tabs>
          <w:tab w:val="left" w:pos="900"/>
        </w:tabs>
        <w:spacing w:before="240"/>
        <w:rPr>
          <w:b/>
          <w:szCs w:val="24"/>
        </w:rPr>
      </w:pPr>
      <w:r w:rsidRPr="00E95456">
        <w:rPr>
          <w:b/>
          <w:szCs w:val="24"/>
        </w:rPr>
        <w:t xml:space="preserve">The Curriculum Office communicates final decisions on curriculum actions to the College community in the curriculum newsletter and in summaries on the CCC website. </w:t>
      </w:r>
    </w:p>
    <w:p w:rsidR="00784F8D" w:rsidRDefault="00784F8D">
      <w:pPr>
        <w:rPr>
          <w:b/>
          <w:szCs w:val="24"/>
        </w:rPr>
      </w:pPr>
      <w:r>
        <w:rPr>
          <w:b/>
          <w:szCs w:val="24"/>
        </w:rPr>
        <w:br w:type="page"/>
      </w:r>
    </w:p>
    <w:p w:rsidR="00D01867" w:rsidRPr="00E95456" w:rsidRDefault="00D01867" w:rsidP="00784F8D">
      <w:pPr>
        <w:tabs>
          <w:tab w:val="left" w:pos="900"/>
        </w:tabs>
        <w:spacing w:before="240"/>
        <w:ind w:left="720"/>
        <w:rPr>
          <w:b/>
          <w:szCs w:val="24"/>
        </w:rPr>
      </w:pPr>
    </w:p>
    <w:p w:rsidR="004964DB" w:rsidRPr="00E95456" w:rsidRDefault="00471934" w:rsidP="0073775E">
      <w:pPr>
        <w:numPr>
          <w:ilvl w:val="0"/>
          <w:numId w:val="30"/>
        </w:numPr>
        <w:tabs>
          <w:tab w:val="left" w:pos="900"/>
        </w:tabs>
        <w:spacing w:before="240"/>
        <w:rPr>
          <w:szCs w:val="24"/>
        </w:rPr>
      </w:pPr>
      <w:r w:rsidRPr="00E95456">
        <w:rPr>
          <w:b/>
          <w:bCs/>
          <w:szCs w:val="24"/>
        </w:rPr>
        <w:t xml:space="preserve">For approved curriculum actions, the Banner specialist sends notification and summary of approved proposals to affected College personnel, including proposers, CAPs, </w:t>
      </w:r>
      <w:r w:rsidR="009C18E0" w:rsidRPr="00E95456">
        <w:rPr>
          <w:b/>
          <w:szCs w:val="24"/>
        </w:rPr>
        <w:t>lead</w:t>
      </w:r>
      <w:r w:rsidR="009C18E0" w:rsidRPr="00E95456">
        <w:rPr>
          <w:b/>
          <w:bCs/>
          <w:szCs w:val="24"/>
        </w:rPr>
        <w:t xml:space="preserve"> </w:t>
      </w:r>
      <w:r w:rsidRPr="00E95456">
        <w:rPr>
          <w:b/>
          <w:bCs/>
          <w:szCs w:val="24"/>
        </w:rPr>
        <w:t xml:space="preserve">deans, counseling chairs, registrars, and schedulers, in the appropriate timeframe.  </w:t>
      </w:r>
      <w:r w:rsidRPr="00E95456">
        <w:rPr>
          <w:szCs w:val="24"/>
        </w:rPr>
        <w:t xml:space="preserve">For example, for new courses, notice is immediately sent, while for course revisions, notice is sent prior to the effective semester.  </w:t>
      </w:r>
      <w:r w:rsidRPr="00E95456">
        <w:rPr>
          <w:i/>
          <w:iCs/>
          <w:szCs w:val="24"/>
        </w:rPr>
        <w:t>**Due to editing deadlines for the print catalog curriculum changes may not be reflected the following academic year, however, curriculum actions will be updated regularly in the online catalog.</w:t>
      </w:r>
      <w:r w:rsidRPr="00E95456">
        <w:rPr>
          <w:szCs w:val="24"/>
        </w:rPr>
        <w:t xml:space="preserve"> </w:t>
      </w:r>
    </w:p>
    <w:p w:rsidR="00EE1FF9" w:rsidRPr="00E95456" w:rsidRDefault="00EE1FF9">
      <w:pPr>
        <w:tabs>
          <w:tab w:val="left" w:pos="900"/>
        </w:tabs>
        <w:spacing w:before="240"/>
        <w:ind w:left="720"/>
        <w:rPr>
          <w:szCs w:val="24"/>
          <w:u w:val="single"/>
        </w:rPr>
      </w:pPr>
      <w:r w:rsidRPr="00E95456">
        <w:rPr>
          <w:szCs w:val="24"/>
          <w:u w:val="single"/>
        </w:rPr>
        <w:t>Exceptions to the Process</w:t>
      </w:r>
    </w:p>
    <w:p w:rsidR="00EE1FF9" w:rsidRPr="00E95456" w:rsidRDefault="00EE1FF9">
      <w:pPr>
        <w:tabs>
          <w:tab w:val="left" w:pos="900"/>
        </w:tabs>
        <w:spacing w:before="240"/>
        <w:ind w:left="720"/>
        <w:rPr>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350"/>
        <w:gridCol w:w="3960"/>
      </w:tblGrid>
      <w:tr w:rsidR="00EE1FF9" w:rsidRPr="00E95456">
        <w:tc>
          <w:tcPr>
            <w:tcW w:w="3510" w:type="dxa"/>
          </w:tcPr>
          <w:p w:rsidR="00EE1FF9" w:rsidRPr="00E95456" w:rsidRDefault="00EE1FF9" w:rsidP="00CF24A4">
            <w:pPr>
              <w:tabs>
                <w:tab w:val="left" w:pos="900"/>
              </w:tabs>
              <w:spacing w:before="240"/>
              <w:rPr>
                <w:szCs w:val="24"/>
              </w:rPr>
            </w:pPr>
            <w:r w:rsidRPr="00E95456">
              <w:rPr>
                <w:szCs w:val="24"/>
              </w:rPr>
              <w:t xml:space="preserve">Form A, Creation of an Associate’s Degree Program or a Stand-Alone Certificate or </w:t>
            </w:r>
            <w:r w:rsidRPr="00E95456">
              <w:rPr>
                <w:b/>
                <w:szCs w:val="24"/>
              </w:rPr>
              <w:t>Substantial Revision</w:t>
            </w:r>
            <w:r w:rsidRPr="00E95456">
              <w:rPr>
                <w:szCs w:val="24"/>
              </w:rPr>
              <w:t>* of an Existing Associate’s Degree Program or Stand-Alone</w:t>
            </w:r>
            <w:r w:rsidRPr="00E95456">
              <w:rPr>
                <w:b/>
                <w:szCs w:val="24"/>
              </w:rPr>
              <w:t xml:space="preserve"> </w:t>
            </w:r>
            <w:r w:rsidRPr="00E95456">
              <w:rPr>
                <w:szCs w:val="24"/>
              </w:rPr>
              <w:t>Certificate</w:t>
            </w:r>
          </w:p>
        </w:tc>
        <w:tc>
          <w:tcPr>
            <w:tcW w:w="1350" w:type="dxa"/>
          </w:tcPr>
          <w:p w:rsidR="00EE1FF9" w:rsidRPr="00E95456" w:rsidRDefault="00EE1FF9" w:rsidP="00CF24A4">
            <w:pPr>
              <w:tabs>
                <w:tab w:val="left" w:pos="900"/>
              </w:tabs>
              <w:spacing w:before="240"/>
              <w:rPr>
                <w:szCs w:val="24"/>
              </w:rPr>
            </w:pPr>
            <w:r w:rsidRPr="00E95456">
              <w:rPr>
                <w:szCs w:val="24"/>
              </w:rPr>
              <w:t>Additional steps</w:t>
            </w:r>
          </w:p>
        </w:tc>
        <w:tc>
          <w:tcPr>
            <w:tcW w:w="3960" w:type="dxa"/>
          </w:tcPr>
          <w:p w:rsidR="00EE1FF9" w:rsidRPr="00E95456" w:rsidRDefault="00EE1FF9" w:rsidP="0073775E">
            <w:pPr>
              <w:numPr>
                <w:ilvl w:val="0"/>
                <w:numId w:val="38"/>
              </w:numPr>
              <w:tabs>
                <w:tab w:val="left" w:pos="900"/>
              </w:tabs>
              <w:spacing w:before="240"/>
              <w:rPr>
                <w:szCs w:val="24"/>
              </w:rPr>
            </w:pPr>
            <w:r w:rsidRPr="00E95456">
              <w:rPr>
                <w:szCs w:val="24"/>
              </w:rPr>
              <w:t>Requires approval by the BOT</w:t>
            </w:r>
          </w:p>
          <w:p w:rsidR="00EE1FF9" w:rsidRPr="00E95456" w:rsidRDefault="00EE1FF9" w:rsidP="0073775E">
            <w:pPr>
              <w:numPr>
                <w:ilvl w:val="0"/>
                <w:numId w:val="38"/>
              </w:numPr>
              <w:tabs>
                <w:tab w:val="left" w:pos="900"/>
              </w:tabs>
              <w:spacing w:before="240"/>
              <w:rPr>
                <w:szCs w:val="24"/>
              </w:rPr>
            </w:pPr>
            <w:r w:rsidRPr="00E95456">
              <w:rPr>
                <w:szCs w:val="24"/>
              </w:rPr>
              <w:t>Requires approval by MHEC after BOT approval</w:t>
            </w:r>
          </w:p>
        </w:tc>
      </w:tr>
      <w:tr w:rsidR="00EE1FF9" w:rsidRPr="00E95456">
        <w:tc>
          <w:tcPr>
            <w:tcW w:w="3510" w:type="dxa"/>
          </w:tcPr>
          <w:p w:rsidR="00EE1FF9" w:rsidRPr="00E95456" w:rsidRDefault="00EE1FF9" w:rsidP="00CF24A4">
            <w:pPr>
              <w:tabs>
                <w:tab w:val="left" w:pos="900"/>
              </w:tabs>
              <w:spacing w:before="240"/>
              <w:rPr>
                <w:szCs w:val="24"/>
              </w:rPr>
            </w:pPr>
            <w:r w:rsidRPr="00E95456">
              <w:rPr>
                <w:szCs w:val="24"/>
              </w:rPr>
              <w:t xml:space="preserve">Form F, Creation of a </w:t>
            </w:r>
            <w:r w:rsidRPr="00E95456">
              <w:rPr>
                <w:b/>
                <w:szCs w:val="24"/>
              </w:rPr>
              <w:t>Specific Course under a Special Topics Umbrella Course*</w:t>
            </w:r>
          </w:p>
        </w:tc>
        <w:tc>
          <w:tcPr>
            <w:tcW w:w="1350" w:type="dxa"/>
          </w:tcPr>
          <w:p w:rsidR="00EE1FF9" w:rsidRPr="00E95456" w:rsidRDefault="00EE1FF9" w:rsidP="00CF24A4">
            <w:pPr>
              <w:tabs>
                <w:tab w:val="left" w:pos="900"/>
              </w:tabs>
              <w:spacing w:before="240"/>
              <w:rPr>
                <w:b/>
                <w:szCs w:val="24"/>
              </w:rPr>
            </w:pPr>
            <w:r w:rsidRPr="00E95456">
              <w:rPr>
                <w:szCs w:val="24"/>
              </w:rPr>
              <w:t>Expedited process</w:t>
            </w:r>
          </w:p>
        </w:tc>
        <w:tc>
          <w:tcPr>
            <w:tcW w:w="3960" w:type="dxa"/>
          </w:tcPr>
          <w:p w:rsidR="00EE1FF9" w:rsidRPr="00E95456" w:rsidRDefault="00EE1FF9" w:rsidP="0073775E">
            <w:pPr>
              <w:numPr>
                <w:ilvl w:val="0"/>
                <w:numId w:val="38"/>
              </w:numPr>
              <w:tabs>
                <w:tab w:val="left" w:pos="900"/>
              </w:tabs>
              <w:spacing w:before="240"/>
              <w:rPr>
                <w:szCs w:val="24"/>
              </w:rPr>
            </w:pPr>
            <w:r w:rsidRPr="00E95456">
              <w:rPr>
                <w:szCs w:val="24"/>
              </w:rPr>
              <w:t>Requires approval by the CCC or the  chairperson of the CCC</w:t>
            </w:r>
          </w:p>
          <w:p w:rsidR="00EE1FF9" w:rsidRPr="00E95456" w:rsidRDefault="00EE1FF9" w:rsidP="0073775E">
            <w:pPr>
              <w:numPr>
                <w:ilvl w:val="0"/>
                <w:numId w:val="38"/>
              </w:numPr>
              <w:tabs>
                <w:tab w:val="left" w:pos="900"/>
              </w:tabs>
              <w:spacing w:before="240"/>
              <w:rPr>
                <w:szCs w:val="24"/>
              </w:rPr>
            </w:pPr>
            <w:r w:rsidRPr="00E95456">
              <w:rPr>
                <w:szCs w:val="24"/>
              </w:rPr>
              <w:t>Does not require approval by the SVP</w:t>
            </w:r>
            <w:r w:rsidR="00D0612E" w:rsidRPr="00E95456">
              <w:rPr>
                <w:szCs w:val="24"/>
              </w:rPr>
              <w:t xml:space="preserve"> for Academic Affairs</w:t>
            </w:r>
          </w:p>
          <w:p w:rsidR="00EE1FF9" w:rsidRPr="00E95456" w:rsidRDefault="00EE1FF9" w:rsidP="0073775E">
            <w:pPr>
              <w:numPr>
                <w:ilvl w:val="0"/>
                <w:numId w:val="38"/>
              </w:numPr>
              <w:tabs>
                <w:tab w:val="left" w:pos="900"/>
              </w:tabs>
              <w:spacing w:before="240"/>
              <w:rPr>
                <w:szCs w:val="24"/>
              </w:rPr>
            </w:pPr>
            <w:r w:rsidRPr="00E95456">
              <w:rPr>
                <w:szCs w:val="24"/>
              </w:rPr>
              <w:t>Honors courses go through the Honors Curriculum Committee instead of the CCC.</w:t>
            </w:r>
          </w:p>
        </w:tc>
      </w:tr>
      <w:tr w:rsidR="00EE1FF9" w:rsidRPr="00E95456">
        <w:tc>
          <w:tcPr>
            <w:tcW w:w="3510" w:type="dxa"/>
          </w:tcPr>
          <w:p w:rsidR="00EE1FF9" w:rsidRPr="00E95456" w:rsidRDefault="00EE1FF9" w:rsidP="00CF24A4">
            <w:pPr>
              <w:tabs>
                <w:tab w:val="left" w:pos="900"/>
              </w:tabs>
              <w:spacing w:before="240"/>
              <w:rPr>
                <w:szCs w:val="24"/>
              </w:rPr>
            </w:pPr>
            <w:r w:rsidRPr="00E95456">
              <w:rPr>
                <w:szCs w:val="24"/>
              </w:rPr>
              <w:t xml:space="preserve">Form G, Creation of an </w:t>
            </w:r>
            <w:r w:rsidRPr="00E95456">
              <w:rPr>
                <w:b/>
                <w:szCs w:val="24"/>
              </w:rPr>
              <w:t>Exploratory Course*</w:t>
            </w:r>
          </w:p>
        </w:tc>
        <w:tc>
          <w:tcPr>
            <w:tcW w:w="1350" w:type="dxa"/>
          </w:tcPr>
          <w:p w:rsidR="00EE1FF9" w:rsidRPr="00E95456" w:rsidRDefault="00EE1FF9" w:rsidP="00CF24A4">
            <w:pPr>
              <w:tabs>
                <w:tab w:val="left" w:pos="900"/>
              </w:tabs>
              <w:spacing w:before="240"/>
              <w:rPr>
                <w:b/>
                <w:szCs w:val="24"/>
              </w:rPr>
            </w:pPr>
            <w:r w:rsidRPr="00E95456">
              <w:rPr>
                <w:szCs w:val="24"/>
              </w:rPr>
              <w:t>Expedited process</w:t>
            </w:r>
          </w:p>
        </w:tc>
        <w:tc>
          <w:tcPr>
            <w:tcW w:w="3960" w:type="dxa"/>
          </w:tcPr>
          <w:p w:rsidR="00EE1FF9" w:rsidRPr="00E95456" w:rsidRDefault="00EE1FF9" w:rsidP="0073775E">
            <w:pPr>
              <w:numPr>
                <w:ilvl w:val="0"/>
                <w:numId w:val="39"/>
              </w:numPr>
              <w:tabs>
                <w:tab w:val="left" w:pos="900"/>
              </w:tabs>
              <w:spacing w:before="240"/>
              <w:rPr>
                <w:szCs w:val="24"/>
              </w:rPr>
            </w:pPr>
            <w:r w:rsidRPr="00E95456">
              <w:rPr>
                <w:szCs w:val="24"/>
              </w:rPr>
              <w:t xml:space="preserve">Requires approval by the </w:t>
            </w:r>
            <w:r w:rsidR="009C18E0" w:rsidRPr="00E95456">
              <w:rPr>
                <w:b/>
                <w:szCs w:val="24"/>
              </w:rPr>
              <w:t>lead</w:t>
            </w:r>
            <w:r w:rsidR="009C18E0" w:rsidRPr="00E95456">
              <w:rPr>
                <w:szCs w:val="24"/>
              </w:rPr>
              <w:t xml:space="preserve"> </w:t>
            </w:r>
            <w:r w:rsidR="00D0612E" w:rsidRPr="00E95456">
              <w:rPr>
                <w:szCs w:val="24"/>
              </w:rPr>
              <w:t xml:space="preserve">discipline </w:t>
            </w:r>
            <w:r w:rsidRPr="00E95456">
              <w:rPr>
                <w:szCs w:val="24"/>
              </w:rPr>
              <w:t>VPP</w:t>
            </w:r>
          </w:p>
          <w:p w:rsidR="00EE1FF9" w:rsidRPr="00E95456" w:rsidRDefault="00EE1FF9" w:rsidP="0073775E">
            <w:pPr>
              <w:numPr>
                <w:ilvl w:val="0"/>
                <w:numId w:val="39"/>
              </w:numPr>
              <w:tabs>
                <w:tab w:val="left" w:pos="900"/>
              </w:tabs>
              <w:spacing w:before="240"/>
              <w:rPr>
                <w:szCs w:val="24"/>
              </w:rPr>
            </w:pPr>
            <w:r w:rsidRPr="00E95456">
              <w:rPr>
                <w:szCs w:val="24"/>
              </w:rPr>
              <w:t>Presented to the CCC for feedback</w:t>
            </w:r>
          </w:p>
          <w:p w:rsidR="00EE1FF9" w:rsidRPr="00E95456" w:rsidRDefault="00EE1FF9" w:rsidP="0073775E">
            <w:pPr>
              <w:numPr>
                <w:ilvl w:val="0"/>
                <w:numId w:val="39"/>
              </w:numPr>
              <w:tabs>
                <w:tab w:val="left" w:pos="900"/>
              </w:tabs>
              <w:spacing w:before="240"/>
              <w:rPr>
                <w:szCs w:val="24"/>
              </w:rPr>
            </w:pPr>
            <w:r w:rsidRPr="00E95456">
              <w:rPr>
                <w:szCs w:val="24"/>
              </w:rPr>
              <w:t>Does not require approval by the CCC or the SVP</w:t>
            </w:r>
            <w:r w:rsidR="00D0612E" w:rsidRPr="00E95456">
              <w:rPr>
                <w:szCs w:val="24"/>
              </w:rPr>
              <w:t xml:space="preserve"> for Academic Affairs</w:t>
            </w:r>
          </w:p>
          <w:p w:rsidR="00EE1FF9" w:rsidRPr="00E95456" w:rsidRDefault="00EE1FF9" w:rsidP="0073775E">
            <w:pPr>
              <w:numPr>
                <w:ilvl w:val="0"/>
                <w:numId w:val="39"/>
              </w:numPr>
              <w:tabs>
                <w:tab w:val="left" w:pos="900"/>
              </w:tabs>
              <w:spacing w:before="240"/>
              <w:rPr>
                <w:szCs w:val="24"/>
              </w:rPr>
            </w:pPr>
            <w:r w:rsidRPr="00E95456">
              <w:rPr>
                <w:szCs w:val="24"/>
              </w:rPr>
              <w:t>Does not require signoffs from other campuses</w:t>
            </w:r>
          </w:p>
          <w:p w:rsidR="000451D2" w:rsidRDefault="00EE1FF9" w:rsidP="000451D2">
            <w:pPr>
              <w:tabs>
                <w:tab w:val="left" w:pos="900"/>
              </w:tabs>
              <w:spacing w:before="240"/>
              <w:rPr>
                <w:szCs w:val="24"/>
              </w:rPr>
            </w:pPr>
            <w:r w:rsidRPr="00E95456">
              <w:rPr>
                <w:szCs w:val="24"/>
              </w:rPr>
              <w:t>Requires publication in the newsletter</w:t>
            </w:r>
          </w:p>
          <w:p w:rsidR="00784F8D" w:rsidRPr="00E95456" w:rsidRDefault="00784F8D" w:rsidP="000451D2">
            <w:pPr>
              <w:tabs>
                <w:tab w:val="left" w:pos="900"/>
              </w:tabs>
              <w:spacing w:before="240"/>
              <w:rPr>
                <w:szCs w:val="24"/>
              </w:rPr>
            </w:pPr>
          </w:p>
        </w:tc>
      </w:tr>
      <w:tr w:rsidR="00303BE9" w:rsidRPr="00E95456">
        <w:tc>
          <w:tcPr>
            <w:tcW w:w="3510" w:type="dxa"/>
          </w:tcPr>
          <w:p w:rsidR="00784F8D" w:rsidRDefault="00784F8D" w:rsidP="00CF24A4">
            <w:pPr>
              <w:tabs>
                <w:tab w:val="left" w:pos="900"/>
              </w:tabs>
              <w:spacing w:before="240"/>
              <w:rPr>
                <w:szCs w:val="24"/>
              </w:rPr>
            </w:pPr>
          </w:p>
          <w:p w:rsidR="00303BE9" w:rsidRPr="00E95456" w:rsidRDefault="003E04F4" w:rsidP="00CF24A4">
            <w:pPr>
              <w:tabs>
                <w:tab w:val="left" w:pos="900"/>
              </w:tabs>
              <w:spacing w:before="240"/>
              <w:rPr>
                <w:szCs w:val="24"/>
              </w:rPr>
            </w:pPr>
            <w:r w:rsidRPr="00E95456">
              <w:rPr>
                <w:szCs w:val="24"/>
              </w:rPr>
              <w:t>Form L</w:t>
            </w:r>
            <w:r w:rsidR="0089779E" w:rsidRPr="00E95456">
              <w:rPr>
                <w:szCs w:val="24"/>
              </w:rPr>
              <w:t xml:space="preserve">, </w:t>
            </w:r>
            <w:r w:rsidR="0089779E" w:rsidRPr="00E95456">
              <w:rPr>
                <w:b/>
                <w:szCs w:val="24"/>
              </w:rPr>
              <w:t>Minor revision of a course</w:t>
            </w:r>
          </w:p>
        </w:tc>
        <w:tc>
          <w:tcPr>
            <w:tcW w:w="1350" w:type="dxa"/>
          </w:tcPr>
          <w:p w:rsidR="00784F8D" w:rsidRDefault="00784F8D" w:rsidP="00CF24A4">
            <w:pPr>
              <w:tabs>
                <w:tab w:val="left" w:pos="900"/>
              </w:tabs>
              <w:spacing w:before="240"/>
              <w:rPr>
                <w:szCs w:val="24"/>
              </w:rPr>
            </w:pPr>
          </w:p>
          <w:p w:rsidR="00303BE9" w:rsidRPr="00E95456" w:rsidRDefault="0089779E" w:rsidP="00CF24A4">
            <w:pPr>
              <w:tabs>
                <w:tab w:val="left" w:pos="900"/>
              </w:tabs>
              <w:spacing w:before="240"/>
              <w:rPr>
                <w:szCs w:val="24"/>
              </w:rPr>
            </w:pPr>
            <w:r w:rsidRPr="00E95456">
              <w:rPr>
                <w:szCs w:val="24"/>
              </w:rPr>
              <w:t>Expedited process</w:t>
            </w:r>
          </w:p>
        </w:tc>
        <w:tc>
          <w:tcPr>
            <w:tcW w:w="3960" w:type="dxa"/>
          </w:tcPr>
          <w:p w:rsidR="00784F8D" w:rsidRDefault="00784F8D" w:rsidP="00784F8D">
            <w:pPr>
              <w:tabs>
                <w:tab w:val="left" w:pos="900"/>
              </w:tabs>
              <w:spacing w:before="240"/>
              <w:ind w:left="360"/>
              <w:rPr>
                <w:szCs w:val="24"/>
              </w:rPr>
            </w:pPr>
          </w:p>
          <w:p w:rsidR="0089779E" w:rsidRPr="00E95456" w:rsidRDefault="0089779E" w:rsidP="0073775E">
            <w:pPr>
              <w:numPr>
                <w:ilvl w:val="0"/>
                <w:numId w:val="39"/>
              </w:numPr>
              <w:tabs>
                <w:tab w:val="left" w:pos="900"/>
              </w:tabs>
              <w:spacing w:before="240"/>
              <w:rPr>
                <w:szCs w:val="24"/>
              </w:rPr>
            </w:pPr>
            <w:r w:rsidRPr="00E95456">
              <w:rPr>
                <w:szCs w:val="24"/>
              </w:rPr>
              <w:t>.  If only course outcomes are being changed and these changes will not alter the content of the course, proposal does not require publication in the newsletter</w:t>
            </w:r>
          </w:p>
        </w:tc>
      </w:tr>
      <w:tr w:rsidR="00EE1FF9" w:rsidRPr="00E95456">
        <w:tc>
          <w:tcPr>
            <w:tcW w:w="3510" w:type="dxa"/>
          </w:tcPr>
          <w:p w:rsidR="00EE1FF9" w:rsidRPr="00E95456" w:rsidRDefault="00EE1FF9" w:rsidP="00CF24A4">
            <w:pPr>
              <w:tabs>
                <w:tab w:val="left" w:pos="900"/>
              </w:tabs>
              <w:spacing w:before="240"/>
              <w:rPr>
                <w:szCs w:val="24"/>
              </w:rPr>
            </w:pPr>
            <w:r w:rsidRPr="00E95456">
              <w:rPr>
                <w:szCs w:val="24"/>
              </w:rPr>
              <w:t xml:space="preserve">Form N, </w:t>
            </w:r>
            <w:r w:rsidRPr="00E95456">
              <w:rPr>
                <w:b/>
                <w:szCs w:val="24"/>
              </w:rPr>
              <w:t>Catalog Correction or Administrative Change*</w:t>
            </w:r>
          </w:p>
        </w:tc>
        <w:tc>
          <w:tcPr>
            <w:tcW w:w="1350" w:type="dxa"/>
          </w:tcPr>
          <w:p w:rsidR="00EE1FF9" w:rsidRPr="00E95456" w:rsidRDefault="00EE1FF9" w:rsidP="00CF24A4">
            <w:pPr>
              <w:tabs>
                <w:tab w:val="left" w:pos="900"/>
              </w:tabs>
              <w:spacing w:before="240"/>
              <w:rPr>
                <w:szCs w:val="24"/>
              </w:rPr>
            </w:pPr>
            <w:r w:rsidRPr="00E95456">
              <w:rPr>
                <w:szCs w:val="24"/>
              </w:rPr>
              <w:t>Expedited process</w:t>
            </w:r>
          </w:p>
        </w:tc>
        <w:tc>
          <w:tcPr>
            <w:tcW w:w="3960" w:type="dxa"/>
          </w:tcPr>
          <w:p w:rsidR="00EE1FF9" w:rsidRPr="00E95456" w:rsidRDefault="00EE1FF9" w:rsidP="0073775E">
            <w:pPr>
              <w:numPr>
                <w:ilvl w:val="0"/>
                <w:numId w:val="38"/>
              </w:numPr>
              <w:tabs>
                <w:tab w:val="left" w:pos="900"/>
              </w:tabs>
              <w:spacing w:before="240"/>
              <w:rPr>
                <w:szCs w:val="24"/>
              </w:rPr>
            </w:pPr>
            <w:r w:rsidRPr="00E95456">
              <w:rPr>
                <w:szCs w:val="24"/>
              </w:rPr>
              <w:t>Requires approval by chairpersons and deans</w:t>
            </w:r>
          </w:p>
          <w:p w:rsidR="00EE1FF9" w:rsidRPr="00E95456" w:rsidRDefault="00EE1FF9" w:rsidP="0073775E">
            <w:pPr>
              <w:numPr>
                <w:ilvl w:val="0"/>
                <w:numId w:val="38"/>
              </w:numPr>
              <w:tabs>
                <w:tab w:val="left" w:pos="900"/>
              </w:tabs>
              <w:spacing w:before="240"/>
              <w:rPr>
                <w:szCs w:val="24"/>
              </w:rPr>
            </w:pPr>
            <w:r w:rsidRPr="00E95456">
              <w:rPr>
                <w:szCs w:val="24"/>
              </w:rPr>
              <w:t>Requires approval by the chairperson of the CCC</w:t>
            </w:r>
          </w:p>
          <w:p w:rsidR="00EE1FF9" w:rsidRPr="00E95456" w:rsidRDefault="00EE1FF9" w:rsidP="0073775E">
            <w:pPr>
              <w:numPr>
                <w:ilvl w:val="0"/>
                <w:numId w:val="38"/>
              </w:numPr>
              <w:tabs>
                <w:tab w:val="left" w:pos="900"/>
              </w:tabs>
              <w:spacing w:before="240"/>
              <w:rPr>
                <w:szCs w:val="24"/>
              </w:rPr>
            </w:pPr>
            <w:r w:rsidRPr="00E95456">
              <w:rPr>
                <w:szCs w:val="24"/>
              </w:rPr>
              <w:t>Does not require approval by the SVP</w:t>
            </w:r>
            <w:r w:rsidR="00D0612E" w:rsidRPr="00E95456">
              <w:rPr>
                <w:szCs w:val="24"/>
              </w:rPr>
              <w:t xml:space="preserve"> for Academic Affairs</w:t>
            </w:r>
          </w:p>
        </w:tc>
      </w:tr>
      <w:tr w:rsidR="00EE1FF9" w:rsidRPr="00E95456">
        <w:tc>
          <w:tcPr>
            <w:tcW w:w="3510" w:type="dxa"/>
          </w:tcPr>
          <w:p w:rsidR="00EE1FF9" w:rsidRPr="00E95456" w:rsidRDefault="00EE1FF9" w:rsidP="00CF24A4">
            <w:pPr>
              <w:tabs>
                <w:tab w:val="left" w:pos="900"/>
              </w:tabs>
              <w:spacing w:before="240"/>
              <w:rPr>
                <w:szCs w:val="24"/>
              </w:rPr>
            </w:pPr>
            <w:r w:rsidRPr="00E95456">
              <w:rPr>
                <w:szCs w:val="24"/>
              </w:rPr>
              <w:t xml:space="preserve">Form O, </w:t>
            </w:r>
            <w:r w:rsidRPr="00E95456">
              <w:rPr>
                <w:b/>
                <w:szCs w:val="24"/>
              </w:rPr>
              <w:t>Deletion of an Associate’s Degree Program, a Stand-Alone Certificate,  a Curriculum Track or Certificate under an Existing Associate’s Degree Program  or a Letter of Recognition*</w:t>
            </w:r>
          </w:p>
        </w:tc>
        <w:tc>
          <w:tcPr>
            <w:tcW w:w="1350" w:type="dxa"/>
          </w:tcPr>
          <w:p w:rsidR="00EE1FF9" w:rsidRPr="00E95456" w:rsidRDefault="00EE1FF9" w:rsidP="00CF24A4">
            <w:pPr>
              <w:tabs>
                <w:tab w:val="left" w:pos="900"/>
              </w:tabs>
              <w:spacing w:before="240"/>
              <w:rPr>
                <w:szCs w:val="24"/>
              </w:rPr>
            </w:pPr>
            <w:r w:rsidRPr="00E95456">
              <w:rPr>
                <w:szCs w:val="24"/>
              </w:rPr>
              <w:t>Additional step</w:t>
            </w:r>
          </w:p>
        </w:tc>
        <w:tc>
          <w:tcPr>
            <w:tcW w:w="3960" w:type="dxa"/>
          </w:tcPr>
          <w:p w:rsidR="00EE1FF9" w:rsidRPr="00E95456" w:rsidRDefault="00EE1FF9" w:rsidP="0073775E">
            <w:pPr>
              <w:numPr>
                <w:ilvl w:val="0"/>
                <w:numId w:val="45"/>
              </w:numPr>
              <w:tabs>
                <w:tab w:val="left" w:pos="900"/>
              </w:tabs>
              <w:spacing w:before="240"/>
              <w:rPr>
                <w:szCs w:val="24"/>
              </w:rPr>
            </w:pPr>
            <w:r w:rsidRPr="00E95456">
              <w:rPr>
                <w:szCs w:val="24"/>
              </w:rPr>
              <w:t>Requires approval by the BOT for the deletion of an associate’s degree program or a stand-alone certificate.  BOT approval is not required for deletion of a curriculum track or certificate under an existing associate’s degree program or a letter of recognition.</w:t>
            </w:r>
          </w:p>
        </w:tc>
      </w:tr>
      <w:tr w:rsidR="00EE1FF9" w:rsidRPr="00E95456" w:rsidTr="006754C1">
        <w:trPr>
          <w:trHeight w:val="803"/>
        </w:trPr>
        <w:tc>
          <w:tcPr>
            <w:tcW w:w="3510" w:type="dxa"/>
          </w:tcPr>
          <w:p w:rsidR="00EE1FF9" w:rsidRPr="00E95456" w:rsidRDefault="00EE1FF9" w:rsidP="00CF24A4">
            <w:pPr>
              <w:tabs>
                <w:tab w:val="left" w:pos="900"/>
              </w:tabs>
              <w:spacing w:before="240"/>
              <w:rPr>
                <w:szCs w:val="24"/>
              </w:rPr>
            </w:pPr>
            <w:r w:rsidRPr="00E95456">
              <w:rPr>
                <w:szCs w:val="24"/>
              </w:rPr>
              <w:t xml:space="preserve">Form Q, </w:t>
            </w:r>
            <w:r w:rsidRPr="00E95456">
              <w:rPr>
                <w:b/>
                <w:szCs w:val="24"/>
              </w:rPr>
              <w:t>Unshelving a Course or Removing a Course from the Proposed Shelving List*</w:t>
            </w:r>
          </w:p>
        </w:tc>
        <w:tc>
          <w:tcPr>
            <w:tcW w:w="1350" w:type="dxa"/>
          </w:tcPr>
          <w:p w:rsidR="00EE1FF9" w:rsidRPr="00E95456" w:rsidRDefault="00EE1FF9" w:rsidP="00CF24A4">
            <w:pPr>
              <w:tabs>
                <w:tab w:val="left" w:pos="900"/>
              </w:tabs>
              <w:spacing w:before="240"/>
              <w:rPr>
                <w:szCs w:val="24"/>
              </w:rPr>
            </w:pPr>
            <w:r w:rsidRPr="00E95456">
              <w:rPr>
                <w:szCs w:val="24"/>
              </w:rPr>
              <w:t>Expedited Process</w:t>
            </w:r>
          </w:p>
        </w:tc>
        <w:tc>
          <w:tcPr>
            <w:tcW w:w="3960" w:type="dxa"/>
          </w:tcPr>
          <w:p w:rsidR="00EE1FF9" w:rsidRPr="00E95456" w:rsidRDefault="00EE1FF9" w:rsidP="0073775E">
            <w:pPr>
              <w:numPr>
                <w:ilvl w:val="0"/>
                <w:numId w:val="45"/>
              </w:numPr>
              <w:tabs>
                <w:tab w:val="left" w:pos="900"/>
              </w:tabs>
              <w:spacing w:before="240"/>
              <w:rPr>
                <w:szCs w:val="24"/>
              </w:rPr>
            </w:pPr>
            <w:r w:rsidRPr="00E95456">
              <w:rPr>
                <w:szCs w:val="24"/>
              </w:rPr>
              <w:t>Does not require publication in the newsletter</w:t>
            </w:r>
          </w:p>
          <w:p w:rsidR="00EE1FF9" w:rsidRPr="00E95456" w:rsidRDefault="00EE1FF9" w:rsidP="0073775E">
            <w:pPr>
              <w:numPr>
                <w:ilvl w:val="0"/>
                <w:numId w:val="45"/>
              </w:numPr>
              <w:tabs>
                <w:tab w:val="left" w:pos="900"/>
              </w:tabs>
              <w:spacing w:before="240"/>
              <w:rPr>
                <w:szCs w:val="24"/>
              </w:rPr>
            </w:pPr>
            <w:r w:rsidRPr="00E95456">
              <w:rPr>
                <w:szCs w:val="24"/>
              </w:rPr>
              <w:t xml:space="preserve">Does not need the Dean’s checklist and Signoff </w:t>
            </w:r>
            <w:r w:rsidR="00D0612E" w:rsidRPr="00E95456">
              <w:rPr>
                <w:szCs w:val="24"/>
              </w:rPr>
              <w:t xml:space="preserve">or the </w:t>
            </w:r>
            <w:r w:rsidR="009C18E0" w:rsidRPr="00E95456">
              <w:rPr>
                <w:b/>
                <w:szCs w:val="24"/>
              </w:rPr>
              <w:t>lead</w:t>
            </w:r>
            <w:r w:rsidR="009C18E0" w:rsidRPr="00E95456">
              <w:rPr>
                <w:szCs w:val="24"/>
              </w:rPr>
              <w:t xml:space="preserve"> </w:t>
            </w:r>
            <w:r w:rsidR="00D0612E" w:rsidRPr="00E95456">
              <w:rPr>
                <w:szCs w:val="24"/>
              </w:rPr>
              <w:t>VPP’s review</w:t>
            </w:r>
          </w:p>
        </w:tc>
      </w:tr>
    </w:tbl>
    <w:p w:rsidR="00E95456" w:rsidRPr="00E95456" w:rsidRDefault="00E95456">
      <w:pPr>
        <w:tabs>
          <w:tab w:val="left" w:pos="900"/>
        </w:tabs>
        <w:spacing w:before="240"/>
        <w:ind w:left="360"/>
        <w:jc w:val="center"/>
        <w:rPr>
          <w:b/>
          <w:szCs w:val="24"/>
        </w:rPr>
      </w:pPr>
      <w:bookmarkStart w:id="3" w:name="_Toc394381288"/>
    </w:p>
    <w:p w:rsidR="00E95456" w:rsidRPr="00E95456" w:rsidRDefault="00E95456">
      <w:pPr>
        <w:rPr>
          <w:b/>
          <w:szCs w:val="24"/>
        </w:rPr>
      </w:pPr>
      <w:r w:rsidRPr="00E95456">
        <w:rPr>
          <w:b/>
          <w:szCs w:val="24"/>
        </w:rPr>
        <w:br w:type="page"/>
      </w:r>
    </w:p>
    <w:p w:rsidR="00EE1FF9" w:rsidRPr="00E95456" w:rsidRDefault="00EE1FF9">
      <w:pPr>
        <w:tabs>
          <w:tab w:val="left" w:pos="900"/>
        </w:tabs>
        <w:spacing w:before="240"/>
        <w:ind w:left="360"/>
        <w:jc w:val="center"/>
        <w:rPr>
          <w:b/>
          <w:szCs w:val="24"/>
        </w:rPr>
      </w:pPr>
      <w:r w:rsidRPr="00E95456">
        <w:rPr>
          <w:b/>
          <w:szCs w:val="24"/>
        </w:rPr>
        <w:lastRenderedPageBreak/>
        <w:t>Responsibilities of Participants in the Curriculum Process</w:t>
      </w:r>
    </w:p>
    <w:p w:rsidR="00EE1FF9" w:rsidRPr="00E95456" w:rsidRDefault="00EE1FF9" w:rsidP="009A5140">
      <w:pPr>
        <w:pStyle w:val="CCCsmall"/>
      </w:pPr>
    </w:p>
    <w:p w:rsidR="00EE1FF9" w:rsidRPr="00E95456" w:rsidRDefault="00EE1FF9" w:rsidP="009A5140">
      <w:pPr>
        <w:pStyle w:val="CCCsmall"/>
      </w:pPr>
      <w:r w:rsidRPr="00E95456">
        <w:t>Responsibilities of the Proposer</w:t>
      </w:r>
      <w:bookmarkEnd w:id="3"/>
    </w:p>
    <w:p w:rsidR="00EE1FF9" w:rsidRPr="00E95456" w:rsidRDefault="00EE1FF9" w:rsidP="009A5140">
      <w:pPr>
        <w:pStyle w:val="CCCsmall"/>
      </w:pPr>
    </w:p>
    <w:p w:rsidR="00EE1FF9" w:rsidRPr="00E95456" w:rsidRDefault="00EE1FF9" w:rsidP="0073775E">
      <w:pPr>
        <w:numPr>
          <w:ilvl w:val="0"/>
          <w:numId w:val="40"/>
        </w:numPr>
        <w:tabs>
          <w:tab w:val="clear" w:pos="360"/>
        </w:tabs>
        <w:ind w:left="720"/>
        <w:rPr>
          <w:szCs w:val="24"/>
        </w:rPr>
      </w:pPr>
      <w:r w:rsidRPr="00E95456">
        <w:rPr>
          <w:szCs w:val="24"/>
        </w:rPr>
        <w:t xml:space="preserve">Discuss the proposed curriculum action with the department chair and </w:t>
      </w:r>
      <w:r w:rsidR="009C18E0" w:rsidRPr="00E95456">
        <w:rPr>
          <w:b/>
          <w:szCs w:val="24"/>
        </w:rPr>
        <w:t>lead</w:t>
      </w:r>
      <w:r w:rsidR="009C18E0" w:rsidRPr="00E95456">
        <w:rPr>
          <w:szCs w:val="24"/>
        </w:rPr>
        <w:t xml:space="preserve"> </w:t>
      </w:r>
      <w:r w:rsidRPr="00E95456">
        <w:rPr>
          <w:szCs w:val="24"/>
        </w:rPr>
        <w:t>dean</w:t>
      </w:r>
      <w:r w:rsidR="000A20E8" w:rsidRPr="00E95456">
        <w:rPr>
          <w:szCs w:val="24"/>
        </w:rPr>
        <w:t>.</w:t>
      </w:r>
      <w:r w:rsidRPr="00E95456">
        <w:rPr>
          <w:szCs w:val="24"/>
        </w:rPr>
        <w:t xml:space="preserve"> </w:t>
      </w:r>
      <w:r w:rsidR="000A20E8" w:rsidRPr="00E95456">
        <w:rPr>
          <w:szCs w:val="24"/>
        </w:rPr>
        <w:t>Address any comments or concerns prior to proceeding.</w:t>
      </w:r>
      <w:r w:rsidRPr="00E95456">
        <w:rPr>
          <w:szCs w:val="24"/>
        </w:rPr>
        <w:t xml:space="preserve"> </w:t>
      </w:r>
    </w:p>
    <w:p w:rsidR="00EE1FF9" w:rsidRPr="00E95456" w:rsidRDefault="00EE1FF9">
      <w:pPr>
        <w:ind w:left="720"/>
        <w:rPr>
          <w:szCs w:val="24"/>
        </w:rPr>
      </w:pPr>
    </w:p>
    <w:p w:rsidR="00F21859" w:rsidRPr="00E95456" w:rsidRDefault="000A20E8" w:rsidP="0073775E">
      <w:pPr>
        <w:numPr>
          <w:ilvl w:val="0"/>
          <w:numId w:val="40"/>
        </w:numPr>
        <w:tabs>
          <w:tab w:val="clear" w:pos="360"/>
        </w:tabs>
        <w:ind w:left="720"/>
        <w:rPr>
          <w:szCs w:val="24"/>
        </w:rPr>
      </w:pPr>
      <w:r w:rsidRPr="00E95456">
        <w:rPr>
          <w:szCs w:val="24"/>
        </w:rPr>
        <w:t xml:space="preserve">Contact the campus CAP so that the appropriate form is completed. </w:t>
      </w:r>
    </w:p>
    <w:p w:rsidR="00B36D35" w:rsidRPr="00E95456" w:rsidRDefault="00B36D35">
      <w:pPr>
        <w:pStyle w:val="ListParagraph"/>
        <w:rPr>
          <w:szCs w:val="24"/>
        </w:rPr>
      </w:pPr>
    </w:p>
    <w:p w:rsidR="00B36D35" w:rsidRPr="00E95456" w:rsidRDefault="000A20E8" w:rsidP="0073775E">
      <w:pPr>
        <w:numPr>
          <w:ilvl w:val="0"/>
          <w:numId w:val="40"/>
        </w:numPr>
        <w:tabs>
          <w:tab w:val="clear" w:pos="360"/>
        </w:tabs>
        <w:ind w:left="720"/>
        <w:rPr>
          <w:szCs w:val="24"/>
        </w:rPr>
      </w:pPr>
      <w:r w:rsidRPr="00E95456">
        <w:rPr>
          <w:szCs w:val="24"/>
        </w:rPr>
        <w:t xml:space="preserve">Identify all departments potentially affected </w:t>
      </w:r>
      <w:r w:rsidR="00F21859" w:rsidRPr="00E95456">
        <w:rPr>
          <w:szCs w:val="24"/>
        </w:rPr>
        <w:t>b</w:t>
      </w:r>
      <w:r w:rsidRPr="00E95456">
        <w:rPr>
          <w:szCs w:val="24"/>
        </w:rPr>
        <w:t>y the proposed curriculum action.</w:t>
      </w:r>
      <w:r w:rsidR="00F21859" w:rsidRPr="00E95456">
        <w:rPr>
          <w:szCs w:val="24"/>
        </w:rPr>
        <w:t xml:space="preserve"> Inform all academic and administrative units of proposal implications and respond to all feedback. Include in the proposal an explanation of how </w:t>
      </w:r>
      <w:r w:rsidR="00DA2281" w:rsidRPr="00E95456">
        <w:rPr>
          <w:szCs w:val="24"/>
        </w:rPr>
        <w:t>any</w:t>
      </w:r>
      <w:r w:rsidR="00F21859" w:rsidRPr="00E95456">
        <w:rPr>
          <w:szCs w:val="24"/>
        </w:rPr>
        <w:t xml:space="preserve"> affected disciplines’ curricula or courses will be adjusted.</w:t>
      </w:r>
    </w:p>
    <w:p w:rsidR="00B36D35" w:rsidRPr="00E95456" w:rsidRDefault="00B36D35">
      <w:pPr>
        <w:pStyle w:val="ListParagraph"/>
        <w:rPr>
          <w:szCs w:val="24"/>
        </w:rPr>
      </w:pPr>
    </w:p>
    <w:p w:rsidR="000A20E8" w:rsidRPr="00E95456" w:rsidRDefault="000A20E8" w:rsidP="0073775E">
      <w:pPr>
        <w:numPr>
          <w:ilvl w:val="0"/>
          <w:numId w:val="40"/>
        </w:numPr>
        <w:tabs>
          <w:tab w:val="clear" w:pos="360"/>
        </w:tabs>
        <w:ind w:left="720"/>
        <w:rPr>
          <w:szCs w:val="24"/>
        </w:rPr>
      </w:pPr>
      <w:r w:rsidRPr="00E95456">
        <w:rPr>
          <w:szCs w:val="24"/>
        </w:rPr>
        <w:t xml:space="preserve">Present the proposal to colleagues for </w:t>
      </w:r>
      <w:r w:rsidR="00F21859" w:rsidRPr="00E95456">
        <w:rPr>
          <w:szCs w:val="24"/>
        </w:rPr>
        <w:t>feedback</w:t>
      </w:r>
      <w:r w:rsidRPr="00E95456">
        <w:rPr>
          <w:szCs w:val="24"/>
        </w:rPr>
        <w:t xml:space="preserve"> and editing. </w:t>
      </w:r>
      <w:r w:rsidR="00F21859" w:rsidRPr="00E95456">
        <w:rPr>
          <w:szCs w:val="24"/>
        </w:rPr>
        <w:t xml:space="preserve">Every attempt should be made to resolve any issues prior to moving the proposal forward. </w:t>
      </w:r>
    </w:p>
    <w:p w:rsidR="00B36D35" w:rsidRPr="00E95456" w:rsidRDefault="00B36D35">
      <w:pPr>
        <w:rPr>
          <w:szCs w:val="24"/>
        </w:rPr>
      </w:pPr>
    </w:p>
    <w:p w:rsidR="00EE1FF9" w:rsidRPr="00E95456" w:rsidRDefault="00EE1FF9" w:rsidP="0073775E">
      <w:pPr>
        <w:numPr>
          <w:ilvl w:val="0"/>
          <w:numId w:val="40"/>
        </w:numPr>
        <w:tabs>
          <w:tab w:val="clear" w:pos="360"/>
        </w:tabs>
        <w:ind w:left="720"/>
        <w:rPr>
          <w:szCs w:val="24"/>
        </w:rPr>
      </w:pPr>
      <w:r w:rsidRPr="00E95456">
        <w:rPr>
          <w:szCs w:val="24"/>
        </w:rPr>
        <w:t>W</w:t>
      </w:r>
      <w:r w:rsidR="008F7999" w:rsidRPr="00E95456">
        <w:rPr>
          <w:szCs w:val="24"/>
        </w:rPr>
        <w:t>ork with CAP to w</w:t>
      </w:r>
      <w:r w:rsidRPr="00E95456">
        <w:rPr>
          <w:szCs w:val="24"/>
        </w:rPr>
        <w:t>rite and revise the proposal throughout the curriculum proces</w:t>
      </w:r>
      <w:r w:rsidR="007157D1" w:rsidRPr="00E95456">
        <w:rPr>
          <w:szCs w:val="24"/>
        </w:rPr>
        <w:t>s. A</w:t>
      </w:r>
      <w:r w:rsidR="00DA2281" w:rsidRPr="00E95456">
        <w:rPr>
          <w:szCs w:val="24"/>
        </w:rPr>
        <w:t>ddress all comments and concerns</w:t>
      </w:r>
      <w:r w:rsidR="007157D1" w:rsidRPr="00E95456">
        <w:rPr>
          <w:szCs w:val="24"/>
        </w:rPr>
        <w:t xml:space="preserve">, </w:t>
      </w:r>
      <w:r w:rsidR="00AB2B00" w:rsidRPr="00E95456">
        <w:rPr>
          <w:szCs w:val="24"/>
        </w:rPr>
        <w:t>include them in</w:t>
      </w:r>
      <w:r w:rsidR="007157D1" w:rsidRPr="00E95456">
        <w:rPr>
          <w:szCs w:val="24"/>
        </w:rPr>
        <w:t xml:space="preserve"> the proposals</w:t>
      </w:r>
      <w:r w:rsidR="00DA2281" w:rsidRPr="00E95456">
        <w:rPr>
          <w:szCs w:val="24"/>
        </w:rPr>
        <w:t xml:space="preserve"> and h</w:t>
      </w:r>
      <w:r w:rsidR="00F21859" w:rsidRPr="00E95456">
        <w:rPr>
          <w:szCs w:val="24"/>
        </w:rPr>
        <w:t>ave all drafts checked for accuracy and completeness.</w:t>
      </w:r>
    </w:p>
    <w:p w:rsidR="00B36D35" w:rsidRPr="00E95456" w:rsidRDefault="00B36D35">
      <w:pPr>
        <w:rPr>
          <w:szCs w:val="24"/>
        </w:rPr>
      </w:pPr>
    </w:p>
    <w:p w:rsidR="00B36D35" w:rsidRPr="00E95456" w:rsidRDefault="00EE1FF9" w:rsidP="0073775E">
      <w:pPr>
        <w:numPr>
          <w:ilvl w:val="0"/>
          <w:numId w:val="40"/>
        </w:numPr>
        <w:tabs>
          <w:tab w:val="clear" w:pos="360"/>
        </w:tabs>
        <w:ind w:left="720"/>
        <w:rPr>
          <w:szCs w:val="24"/>
        </w:rPr>
      </w:pPr>
      <w:r w:rsidRPr="00E95456">
        <w:rPr>
          <w:szCs w:val="24"/>
        </w:rPr>
        <w:t xml:space="preserve">Prepare signoff sheets for coordinators and chairpersons </w:t>
      </w:r>
      <w:r w:rsidR="005E4DEA" w:rsidRPr="00E95456">
        <w:rPr>
          <w:szCs w:val="24"/>
        </w:rPr>
        <w:t xml:space="preserve">and send all proposal documents to the CAP who will send the proposals </w:t>
      </w:r>
      <w:r w:rsidR="00DA2281" w:rsidRPr="00E95456">
        <w:rPr>
          <w:szCs w:val="24"/>
        </w:rPr>
        <w:t>out for circulation and review.</w:t>
      </w:r>
    </w:p>
    <w:p w:rsidR="00B36D35" w:rsidRPr="00E95456" w:rsidRDefault="00B36D35">
      <w:pPr>
        <w:rPr>
          <w:szCs w:val="24"/>
        </w:rPr>
      </w:pPr>
    </w:p>
    <w:p w:rsidR="00EE1FF9" w:rsidRPr="00E95456" w:rsidRDefault="00EE1FF9" w:rsidP="0073775E">
      <w:pPr>
        <w:numPr>
          <w:ilvl w:val="0"/>
          <w:numId w:val="40"/>
        </w:numPr>
        <w:tabs>
          <w:tab w:val="clear" w:pos="360"/>
        </w:tabs>
        <w:ind w:left="720"/>
        <w:rPr>
          <w:szCs w:val="24"/>
        </w:rPr>
      </w:pPr>
      <w:r w:rsidRPr="00E95456">
        <w:rPr>
          <w:szCs w:val="24"/>
        </w:rPr>
        <w:t xml:space="preserve">In the case of substantive changes or additions to career curricula and courses, obtain documentation of support from the appropriate advisory committee </w:t>
      </w:r>
    </w:p>
    <w:p w:rsidR="00EE1FF9" w:rsidRPr="00E95456" w:rsidRDefault="00EE1FF9">
      <w:pPr>
        <w:ind w:left="720"/>
        <w:rPr>
          <w:szCs w:val="24"/>
        </w:rPr>
      </w:pPr>
    </w:p>
    <w:p w:rsidR="00EE1FF9" w:rsidRPr="00E95456" w:rsidRDefault="00EE1FF9" w:rsidP="0073775E">
      <w:pPr>
        <w:numPr>
          <w:ilvl w:val="0"/>
          <w:numId w:val="40"/>
        </w:numPr>
        <w:tabs>
          <w:tab w:val="clear" w:pos="360"/>
        </w:tabs>
        <w:ind w:left="720"/>
        <w:rPr>
          <w:szCs w:val="24"/>
        </w:rPr>
      </w:pPr>
      <w:r w:rsidRPr="00E95456">
        <w:rPr>
          <w:szCs w:val="24"/>
        </w:rPr>
        <w:t>In the case of a course proposed for transfer, obtain documentation of transferability</w:t>
      </w:r>
    </w:p>
    <w:p w:rsidR="00EE1FF9" w:rsidRPr="00E95456" w:rsidRDefault="00EE1FF9">
      <w:pPr>
        <w:ind w:left="720"/>
        <w:rPr>
          <w:szCs w:val="24"/>
        </w:rPr>
      </w:pPr>
    </w:p>
    <w:p w:rsidR="00EE1FF9" w:rsidRPr="00E95456" w:rsidRDefault="00EE1FF9" w:rsidP="0073775E">
      <w:pPr>
        <w:numPr>
          <w:ilvl w:val="0"/>
          <w:numId w:val="40"/>
        </w:numPr>
        <w:tabs>
          <w:tab w:val="clear" w:pos="360"/>
        </w:tabs>
        <w:ind w:left="720"/>
        <w:rPr>
          <w:szCs w:val="24"/>
        </w:rPr>
      </w:pPr>
      <w:r w:rsidRPr="00E95456">
        <w:rPr>
          <w:szCs w:val="24"/>
        </w:rPr>
        <w:t xml:space="preserve">Attend Collegewide Curriculum Committee meeting at which the proposal is considered   </w:t>
      </w:r>
    </w:p>
    <w:p w:rsidR="00EE1FF9" w:rsidRPr="0002040F" w:rsidRDefault="00EE1FF9">
      <w:pPr>
        <w:rPr>
          <w:b/>
          <w:szCs w:val="24"/>
        </w:rPr>
      </w:pPr>
    </w:p>
    <w:p w:rsidR="00EE1FF9" w:rsidRPr="0002040F" w:rsidRDefault="00EE1FF9">
      <w:pPr>
        <w:rPr>
          <w:b/>
          <w:szCs w:val="24"/>
        </w:rPr>
      </w:pPr>
      <w:r w:rsidRPr="0002040F">
        <w:rPr>
          <w:b/>
          <w:szCs w:val="24"/>
        </w:rPr>
        <w:t>Responsibilities of the Proposer’s Chairperson</w:t>
      </w:r>
    </w:p>
    <w:p w:rsidR="00EE1FF9" w:rsidRPr="00E95456" w:rsidRDefault="00EE1FF9">
      <w:pPr>
        <w:rPr>
          <w:szCs w:val="24"/>
        </w:rPr>
      </w:pPr>
    </w:p>
    <w:p w:rsidR="00EE1FF9" w:rsidRPr="00E95456" w:rsidRDefault="00EE1FF9" w:rsidP="0073775E">
      <w:pPr>
        <w:numPr>
          <w:ilvl w:val="0"/>
          <w:numId w:val="41"/>
        </w:numPr>
        <w:tabs>
          <w:tab w:val="clear" w:pos="360"/>
        </w:tabs>
        <w:ind w:left="720"/>
        <w:rPr>
          <w:szCs w:val="24"/>
        </w:rPr>
      </w:pPr>
      <w:r w:rsidRPr="00E95456">
        <w:rPr>
          <w:szCs w:val="24"/>
        </w:rPr>
        <w:t>Work with the proposer at the start of the curriculum process to determine whether the curriculum action supports the mission of the department</w:t>
      </w:r>
      <w:r w:rsidR="000A20E8" w:rsidRPr="00E95456">
        <w:rPr>
          <w:szCs w:val="24"/>
        </w:rPr>
        <w:t xml:space="preserve"> and College.</w:t>
      </w:r>
      <w:r w:rsidRPr="00E95456">
        <w:rPr>
          <w:szCs w:val="24"/>
        </w:rPr>
        <w:t xml:space="preserve"> </w:t>
      </w:r>
      <w:r w:rsidR="000A20E8" w:rsidRPr="00E95456">
        <w:rPr>
          <w:szCs w:val="24"/>
        </w:rPr>
        <w:t>P</w:t>
      </w:r>
      <w:r w:rsidRPr="00E95456">
        <w:rPr>
          <w:szCs w:val="24"/>
        </w:rPr>
        <w:t>rovide information about resources available to support the proposal</w:t>
      </w:r>
      <w:r w:rsidR="005E4DEA" w:rsidRPr="00E95456">
        <w:rPr>
          <w:szCs w:val="24"/>
        </w:rPr>
        <w:t>.</w:t>
      </w:r>
    </w:p>
    <w:p w:rsidR="00EE1FF9" w:rsidRPr="00E95456" w:rsidRDefault="00EE1FF9">
      <w:pPr>
        <w:ind w:left="720"/>
        <w:rPr>
          <w:szCs w:val="24"/>
        </w:rPr>
      </w:pPr>
    </w:p>
    <w:p w:rsidR="00EE1FF9" w:rsidRPr="00E95456" w:rsidRDefault="00EE1FF9" w:rsidP="0073775E">
      <w:pPr>
        <w:numPr>
          <w:ilvl w:val="0"/>
          <w:numId w:val="41"/>
        </w:numPr>
        <w:tabs>
          <w:tab w:val="clear" w:pos="360"/>
        </w:tabs>
        <w:ind w:left="720"/>
        <w:rPr>
          <w:szCs w:val="24"/>
        </w:rPr>
      </w:pPr>
      <w:r w:rsidRPr="00E95456">
        <w:rPr>
          <w:szCs w:val="24"/>
        </w:rPr>
        <w:t>Inform the department faculty of the proposal</w:t>
      </w:r>
    </w:p>
    <w:p w:rsidR="00EE1FF9" w:rsidRPr="00E95456" w:rsidRDefault="00EE1FF9">
      <w:pPr>
        <w:rPr>
          <w:szCs w:val="24"/>
        </w:rPr>
      </w:pPr>
    </w:p>
    <w:p w:rsidR="00B36D35" w:rsidRPr="00E95456" w:rsidRDefault="00EE1FF9" w:rsidP="0073775E">
      <w:pPr>
        <w:numPr>
          <w:ilvl w:val="0"/>
          <w:numId w:val="41"/>
        </w:numPr>
        <w:tabs>
          <w:tab w:val="clear" w:pos="360"/>
        </w:tabs>
        <w:ind w:left="720"/>
        <w:rPr>
          <w:szCs w:val="24"/>
        </w:rPr>
      </w:pPr>
      <w:r w:rsidRPr="00E95456">
        <w:rPr>
          <w:szCs w:val="24"/>
        </w:rPr>
        <w:t xml:space="preserve">Complete the </w:t>
      </w:r>
      <w:r w:rsidR="00DA2281" w:rsidRPr="00E95456">
        <w:rPr>
          <w:szCs w:val="24"/>
        </w:rPr>
        <w:t>“</w:t>
      </w:r>
      <w:r w:rsidRPr="00E95456">
        <w:rPr>
          <w:szCs w:val="24"/>
        </w:rPr>
        <w:t>Discipline and Chairperson Checklist and Signoff</w:t>
      </w:r>
      <w:r w:rsidR="00DA2281" w:rsidRPr="00E95456">
        <w:rPr>
          <w:szCs w:val="24"/>
        </w:rPr>
        <w:t>”</w:t>
      </w:r>
      <w:r w:rsidRPr="00E95456">
        <w:rPr>
          <w:szCs w:val="24"/>
        </w:rPr>
        <w:t xml:space="preserve"> and facilitate the review and approval by chairpersons at the other campuses</w:t>
      </w:r>
      <w:r w:rsidR="00DA2281" w:rsidRPr="00E95456">
        <w:rPr>
          <w:szCs w:val="24"/>
        </w:rPr>
        <w:t>. Within two weeks return completed “Signoff” to the proposals CAP.</w:t>
      </w:r>
    </w:p>
    <w:p w:rsidR="0033685C" w:rsidRPr="00E95456" w:rsidRDefault="0033685C">
      <w:pPr>
        <w:rPr>
          <w:szCs w:val="24"/>
        </w:rPr>
      </w:pPr>
      <w:r w:rsidRPr="00E95456">
        <w:rPr>
          <w:szCs w:val="24"/>
        </w:rPr>
        <w:br w:type="page"/>
      </w:r>
    </w:p>
    <w:p w:rsidR="0080481C" w:rsidRPr="00E95456" w:rsidRDefault="0080481C">
      <w:pPr>
        <w:rPr>
          <w:szCs w:val="24"/>
        </w:rPr>
      </w:pPr>
    </w:p>
    <w:p w:rsidR="00EE1FF9" w:rsidRPr="0002040F" w:rsidRDefault="00EE1FF9">
      <w:pPr>
        <w:rPr>
          <w:b/>
          <w:szCs w:val="24"/>
        </w:rPr>
      </w:pPr>
      <w:r w:rsidRPr="0002040F">
        <w:rPr>
          <w:b/>
          <w:szCs w:val="24"/>
        </w:rPr>
        <w:t xml:space="preserve">Responsibilities of the </w:t>
      </w:r>
      <w:r w:rsidR="00CD6A46" w:rsidRPr="0002040F">
        <w:rPr>
          <w:b/>
          <w:szCs w:val="24"/>
        </w:rPr>
        <w:t>Lead</w:t>
      </w:r>
      <w:r w:rsidR="0080481C" w:rsidRPr="0002040F">
        <w:rPr>
          <w:b/>
          <w:szCs w:val="24"/>
        </w:rPr>
        <w:t xml:space="preserve"> </w:t>
      </w:r>
      <w:r w:rsidRPr="0002040F">
        <w:rPr>
          <w:b/>
          <w:szCs w:val="24"/>
        </w:rPr>
        <w:t xml:space="preserve">Dean </w:t>
      </w:r>
    </w:p>
    <w:p w:rsidR="00EE1FF9" w:rsidRPr="00E95456" w:rsidRDefault="00EE1FF9">
      <w:pPr>
        <w:rPr>
          <w:szCs w:val="24"/>
          <w:u w:val="single"/>
        </w:rPr>
      </w:pPr>
    </w:p>
    <w:p w:rsidR="00EE1FF9" w:rsidRPr="00E95456" w:rsidRDefault="00EE1FF9" w:rsidP="0073775E">
      <w:pPr>
        <w:numPr>
          <w:ilvl w:val="0"/>
          <w:numId w:val="42"/>
        </w:numPr>
        <w:tabs>
          <w:tab w:val="clear" w:pos="360"/>
        </w:tabs>
        <w:ind w:left="720"/>
        <w:rPr>
          <w:szCs w:val="24"/>
        </w:rPr>
      </w:pPr>
      <w:r w:rsidRPr="00E95456">
        <w:rPr>
          <w:szCs w:val="24"/>
        </w:rPr>
        <w:t>At the start of the curriculum process, discuss with the proposer how the curriculum action fits within the mission and goals of the academic unit and the College</w:t>
      </w:r>
      <w:r w:rsidR="005E4DEA" w:rsidRPr="00E95456">
        <w:rPr>
          <w:szCs w:val="24"/>
        </w:rPr>
        <w:t>. Consider the impact on other academic and administrative units</w:t>
      </w:r>
      <w:r w:rsidRPr="00E95456">
        <w:rPr>
          <w:szCs w:val="24"/>
        </w:rPr>
        <w:t xml:space="preserve"> and </w:t>
      </w:r>
      <w:r w:rsidR="005E4DEA" w:rsidRPr="00E95456">
        <w:rPr>
          <w:szCs w:val="24"/>
        </w:rPr>
        <w:t>the</w:t>
      </w:r>
      <w:r w:rsidRPr="00E95456">
        <w:rPr>
          <w:szCs w:val="24"/>
        </w:rPr>
        <w:t xml:space="preserve"> resources are necessary</w:t>
      </w:r>
    </w:p>
    <w:p w:rsidR="00EE1FF9" w:rsidRPr="00E95456" w:rsidRDefault="00EE1FF9">
      <w:pPr>
        <w:ind w:left="720"/>
        <w:rPr>
          <w:szCs w:val="24"/>
        </w:rPr>
      </w:pPr>
    </w:p>
    <w:p w:rsidR="00EE1FF9" w:rsidRPr="00E95456" w:rsidRDefault="00EE1FF9" w:rsidP="0073775E">
      <w:pPr>
        <w:numPr>
          <w:ilvl w:val="0"/>
          <w:numId w:val="42"/>
        </w:numPr>
        <w:tabs>
          <w:tab w:val="clear" w:pos="360"/>
        </w:tabs>
        <w:ind w:left="720"/>
        <w:rPr>
          <w:szCs w:val="24"/>
        </w:rPr>
      </w:pPr>
      <w:r w:rsidRPr="00E95456">
        <w:rPr>
          <w:szCs w:val="24"/>
        </w:rPr>
        <w:t xml:space="preserve">Seek comment and consensus with the other deans. </w:t>
      </w:r>
      <w:r w:rsidR="005E4DEA" w:rsidRPr="00E95456">
        <w:rPr>
          <w:szCs w:val="24"/>
        </w:rPr>
        <w:t xml:space="preserve">All </w:t>
      </w:r>
      <w:r w:rsidRPr="00E95456">
        <w:rPr>
          <w:szCs w:val="24"/>
        </w:rPr>
        <w:t>deans consider, as appropriate, the availability of resources, cost, student-faculty ratio</w:t>
      </w:r>
      <w:r w:rsidR="00E254B2" w:rsidRPr="00E95456">
        <w:rPr>
          <w:szCs w:val="24"/>
        </w:rPr>
        <w:t>, relation</w:t>
      </w:r>
      <w:r w:rsidRPr="00E95456">
        <w:rPr>
          <w:szCs w:val="24"/>
        </w:rPr>
        <w:t xml:space="preserve"> to the </w:t>
      </w:r>
      <w:r w:rsidR="005E4DEA" w:rsidRPr="00E95456">
        <w:rPr>
          <w:szCs w:val="24"/>
        </w:rPr>
        <w:t xml:space="preserve">College, </w:t>
      </w:r>
      <w:r w:rsidRPr="00E95456">
        <w:rPr>
          <w:szCs w:val="24"/>
        </w:rPr>
        <w:t xml:space="preserve">unit and area academic plans, feasibility of the marketing plan, and comments from the CAP and from affected </w:t>
      </w:r>
      <w:r w:rsidR="005E4DEA" w:rsidRPr="00E95456">
        <w:rPr>
          <w:szCs w:val="24"/>
        </w:rPr>
        <w:t>units</w:t>
      </w:r>
      <w:r w:rsidRPr="00E95456">
        <w:rPr>
          <w:szCs w:val="24"/>
        </w:rPr>
        <w:t xml:space="preserve">.  The </w:t>
      </w:r>
      <w:r w:rsidR="009C18E0" w:rsidRPr="00E95456">
        <w:rPr>
          <w:b/>
          <w:szCs w:val="24"/>
        </w:rPr>
        <w:t>lead</w:t>
      </w:r>
      <w:r w:rsidR="009C18E0" w:rsidRPr="00E95456">
        <w:rPr>
          <w:szCs w:val="24"/>
        </w:rPr>
        <w:t xml:space="preserve"> </w:t>
      </w:r>
      <w:r w:rsidRPr="00E95456">
        <w:rPr>
          <w:szCs w:val="24"/>
        </w:rPr>
        <w:t xml:space="preserve">dean’s </w:t>
      </w:r>
      <w:r w:rsidR="005E4DEA" w:rsidRPr="00E95456">
        <w:rPr>
          <w:szCs w:val="24"/>
        </w:rPr>
        <w:t xml:space="preserve">review and </w:t>
      </w:r>
      <w:r w:rsidRPr="00E95456">
        <w:rPr>
          <w:szCs w:val="24"/>
        </w:rPr>
        <w:t xml:space="preserve">approval is presented on the </w:t>
      </w:r>
      <w:r w:rsidR="00DA2281" w:rsidRPr="00E95456">
        <w:rPr>
          <w:szCs w:val="24"/>
        </w:rPr>
        <w:t>“</w:t>
      </w:r>
      <w:r w:rsidRPr="00E95456">
        <w:rPr>
          <w:szCs w:val="24"/>
        </w:rPr>
        <w:t>Dean’s Checklist and Signoff</w:t>
      </w:r>
      <w:r w:rsidR="00DA2281" w:rsidRPr="00E95456">
        <w:rPr>
          <w:szCs w:val="24"/>
        </w:rPr>
        <w:t>”</w:t>
      </w:r>
      <w:r w:rsidRPr="00E95456">
        <w:rPr>
          <w:szCs w:val="24"/>
        </w:rPr>
        <w:t xml:space="preserve">, while feedback from other deans is handled through email </w:t>
      </w:r>
      <w:r w:rsidR="00AB2B00" w:rsidRPr="00E95456">
        <w:rPr>
          <w:szCs w:val="24"/>
        </w:rPr>
        <w:t xml:space="preserve">and </w:t>
      </w:r>
      <w:r w:rsidRPr="00E95456">
        <w:rPr>
          <w:szCs w:val="24"/>
        </w:rPr>
        <w:t>attached to the proposal</w:t>
      </w:r>
    </w:p>
    <w:p w:rsidR="00EE1FF9" w:rsidRPr="00E95456" w:rsidRDefault="00EE1FF9">
      <w:pPr>
        <w:ind w:left="720"/>
        <w:rPr>
          <w:szCs w:val="24"/>
        </w:rPr>
      </w:pPr>
    </w:p>
    <w:p w:rsidR="00EE1FF9" w:rsidRPr="00E95456" w:rsidRDefault="00EE1FF9" w:rsidP="0073775E">
      <w:pPr>
        <w:numPr>
          <w:ilvl w:val="0"/>
          <w:numId w:val="42"/>
        </w:numPr>
        <w:tabs>
          <w:tab w:val="clear" w:pos="360"/>
        </w:tabs>
        <w:ind w:left="720"/>
        <w:rPr>
          <w:szCs w:val="24"/>
        </w:rPr>
      </w:pPr>
      <w:r w:rsidRPr="00E95456">
        <w:rPr>
          <w:szCs w:val="24"/>
        </w:rPr>
        <w:t xml:space="preserve">Forward the proposal to the </w:t>
      </w:r>
      <w:r w:rsidR="009C18E0" w:rsidRPr="00E95456">
        <w:rPr>
          <w:b/>
          <w:szCs w:val="24"/>
        </w:rPr>
        <w:t>lead</w:t>
      </w:r>
      <w:r w:rsidR="009C18E0" w:rsidRPr="00E95456">
        <w:rPr>
          <w:szCs w:val="24"/>
        </w:rPr>
        <w:t xml:space="preserve"> </w:t>
      </w:r>
      <w:r w:rsidRPr="00E95456">
        <w:rPr>
          <w:szCs w:val="24"/>
        </w:rPr>
        <w:t xml:space="preserve">VPP for review and approval  </w:t>
      </w:r>
    </w:p>
    <w:p w:rsidR="00EE1FF9" w:rsidRPr="00E95456" w:rsidRDefault="00EE1FF9">
      <w:pPr>
        <w:ind w:left="720"/>
        <w:rPr>
          <w:szCs w:val="24"/>
        </w:rPr>
      </w:pPr>
    </w:p>
    <w:p w:rsidR="00EE1FF9" w:rsidRPr="00E95456" w:rsidRDefault="00EE1FF9" w:rsidP="0073775E">
      <w:pPr>
        <w:numPr>
          <w:ilvl w:val="0"/>
          <w:numId w:val="42"/>
        </w:numPr>
        <w:tabs>
          <w:tab w:val="clear" w:pos="360"/>
        </w:tabs>
        <w:ind w:left="720"/>
        <w:rPr>
          <w:szCs w:val="24"/>
        </w:rPr>
      </w:pPr>
      <w:r w:rsidRPr="00E95456">
        <w:rPr>
          <w:szCs w:val="24"/>
        </w:rPr>
        <w:t xml:space="preserve">Ensure that all chairpersons are notified of the action taken on the proposal by the Senior Vice President for Academic </w:t>
      </w:r>
      <w:r w:rsidR="005E4DEA" w:rsidRPr="00E95456">
        <w:rPr>
          <w:szCs w:val="24"/>
        </w:rPr>
        <w:t>Affairs</w:t>
      </w:r>
    </w:p>
    <w:p w:rsidR="00EE1FF9" w:rsidRPr="00E95456" w:rsidRDefault="00EE1FF9">
      <w:pPr>
        <w:rPr>
          <w:szCs w:val="24"/>
        </w:rPr>
      </w:pPr>
    </w:p>
    <w:p w:rsidR="00EE1FF9" w:rsidRPr="0002040F" w:rsidRDefault="00EE1FF9">
      <w:pPr>
        <w:rPr>
          <w:szCs w:val="24"/>
        </w:rPr>
      </w:pPr>
      <w:r w:rsidRPr="0002040F">
        <w:rPr>
          <w:szCs w:val="24"/>
        </w:rPr>
        <w:t xml:space="preserve">Responsibilities of the </w:t>
      </w:r>
      <w:r w:rsidR="009C18E0" w:rsidRPr="0002040F">
        <w:rPr>
          <w:b/>
          <w:szCs w:val="24"/>
        </w:rPr>
        <w:t>lead</w:t>
      </w:r>
      <w:r w:rsidR="009C18E0" w:rsidRPr="0002040F">
        <w:rPr>
          <w:szCs w:val="24"/>
        </w:rPr>
        <w:t xml:space="preserve"> </w:t>
      </w:r>
      <w:r w:rsidRPr="0002040F">
        <w:rPr>
          <w:szCs w:val="24"/>
        </w:rPr>
        <w:t>Vice President/Provost</w:t>
      </w:r>
    </w:p>
    <w:p w:rsidR="00EE1FF9" w:rsidRPr="00E95456" w:rsidRDefault="00EE1FF9">
      <w:pPr>
        <w:rPr>
          <w:szCs w:val="24"/>
          <w:u w:val="single"/>
        </w:rPr>
      </w:pPr>
    </w:p>
    <w:p w:rsidR="00EE1FF9" w:rsidRPr="00E95456" w:rsidRDefault="00EE1FF9" w:rsidP="0073775E">
      <w:pPr>
        <w:numPr>
          <w:ilvl w:val="0"/>
          <w:numId w:val="43"/>
        </w:numPr>
        <w:tabs>
          <w:tab w:val="clear" w:pos="360"/>
        </w:tabs>
        <w:ind w:left="720"/>
        <w:rPr>
          <w:szCs w:val="24"/>
        </w:rPr>
      </w:pPr>
      <w:r w:rsidRPr="00E95456">
        <w:rPr>
          <w:szCs w:val="24"/>
        </w:rPr>
        <w:t xml:space="preserve">Receive input concerning the proposal from the </w:t>
      </w:r>
      <w:r w:rsidR="009C18E0" w:rsidRPr="00E95456">
        <w:rPr>
          <w:b/>
          <w:szCs w:val="24"/>
        </w:rPr>
        <w:t>lead</w:t>
      </w:r>
      <w:r w:rsidR="009C18E0" w:rsidRPr="00E95456">
        <w:rPr>
          <w:szCs w:val="24"/>
        </w:rPr>
        <w:t xml:space="preserve"> </w:t>
      </w:r>
      <w:r w:rsidRPr="00E95456">
        <w:rPr>
          <w:szCs w:val="24"/>
        </w:rPr>
        <w:t>dean</w:t>
      </w:r>
    </w:p>
    <w:p w:rsidR="00EE1FF9" w:rsidRPr="00E95456" w:rsidRDefault="00EE1FF9">
      <w:pPr>
        <w:ind w:left="720"/>
        <w:rPr>
          <w:szCs w:val="24"/>
        </w:rPr>
      </w:pPr>
    </w:p>
    <w:p w:rsidR="00EE1FF9" w:rsidRPr="00E95456" w:rsidRDefault="00EE1FF9" w:rsidP="0073775E">
      <w:pPr>
        <w:numPr>
          <w:ilvl w:val="0"/>
          <w:numId w:val="43"/>
        </w:numPr>
        <w:tabs>
          <w:tab w:val="clear" w:pos="360"/>
        </w:tabs>
        <w:ind w:left="720"/>
        <w:rPr>
          <w:szCs w:val="24"/>
        </w:rPr>
      </w:pPr>
      <w:r w:rsidRPr="00E95456">
        <w:rPr>
          <w:szCs w:val="24"/>
        </w:rPr>
        <w:t xml:space="preserve">Review the proposal package to determine whether the proposal fits within the mission and goals of Montgomery College.  The </w:t>
      </w:r>
      <w:r w:rsidR="009C18E0" w:rsidRPr="00E95456">
        <w:rPr>
          <w:b/>
          <w:szCs w:val="24"/>
        </w:rPr>
        <w:t>lead</w:t>
      </w:r>
      <w:r w:rsidR="009C18E0" w:rsidRPr="00E95456">
        <w:rPr>
          <w:szCs w:val="24"/>
        </w:rPr>
        <w:t xml:space="preserve"> </w:t>
      </w:r>
      <w:r w:rsidRPr="00E95456">
        <w:rPr>
          <w:szCs w:val="24"/>
        </w:rPr>
        <w:t>VPP indicates approval by signing and dating the “Dean’s Checklist and Signoff.”</w:t>
      </w:r>
    </w:p>
    <w:p w:rsidR="00EE1FF9" w:rsidRPr="00E95456" w:rsidRDefault="00EE1FF9">
      <w:pPr>
        <w:ind w:left="720"/>
        <w:rPr>
          <w:szCs w:val="24"/>
        </w:rPr>
      </w:pPr>
    </w:p>
    <w:p w:rsidR="00EE1FF9" w:rsidRPr="0002040F" w:rsidRDefault="00EE1FF9">
      <w:pPr>
        <w:rPr>
          <w:b/>
          <w:szCs w:val="24"/>
        </w:rPr>
      </w:pPr>
      <w:r w:rsidRPr="0002040F">
        <w:rPr>
          <w:b/>
          <w:szCs w:val="24"/>
        </w:rPr>
        <w:t xml:space="preserve">Responsibilities of the Senior Vice President for Academic </w:t>
      </w:r>
      <w:r w:rsidR="000A20E8" w:rsidRPr="0002040F">
        <w:rPr>
          <w:b/>
          <w:szCs w:val="24"/>
        </w:rPr>
        <w:t>Affairs</w:t>
      </w:r>
    </w:p>
    <w:p w:rsidR="00EE1FF9" w:rsidRPr="00E95456" w:rsidRDefault="0080481C">
      <w:pPr>
        <w:ind w:left="720"/>
        <w:rPr>
          <w:szCs w:val="24"/>
        </w:rPr>
      </w:pPr>
      <w:r w:rsidRPr="00E95456">
        <w:rPr>
          <w:szCs w:val="24"/>
        </w:rPr>
        <w:t xml:space="preserve"> </w:t>
      </w:r>
    </w:p>
    <w:p w:rsidR="00EE1FF9" w:rsidRPr="00E95456" w:rsidRDefault="00EE1FF9" w:rsidP="0073775E">
      <w:pPr>
        <w:numPr>
          <w:ilvl w:val="0"/>
          <w:numId w:val="44"/>
        </w:numPr>
        <w:tabs>
          <w:tab w:val="clear" w:pos="360"/>
        </w:tabs>
        <w:ind w:left="720"/>
        <w:rPr>
          <w:szCs w:val="24"/>
        </w:rPr>
      </w:pPr>
      <w:r w:rsidRPr="00E95456">
        <w:rPr>
          <w:szCs w:val="24"/>
        </w:rPr>
        <w:t>Review and act on proposals</w:t>
      </w:r>
    </w:p>
    <w:p w:rsidR="00EE1FF9" w:rsidRPr="00E95456" w:rsidRDefault="00EE1FF9" w:rsidP="003E15FD">
      <w:pPr>
        <w:ind w:left="360"/>
        <w:rPr>
          <w:szCs w:val="24"/>
        </w:rPr>
      </w:pPr>
    </w:p>
    <w:p w:rsidR="00EE1FF9" w:rsidRPr="00E95456" w:rsidRDefault="00EE1FF9" w:rsidP="0073775E">
      <w:pPr>
        <w:numPr>
          <w:ilvl w:val="0"/>
          <w:numId w:val="44"/>
        </w:numPr>
        <w:ind w:left="720"/>
        <w:rPr>
          <w:szCs w:val="24"/>
        </w:rPr>
      </w:pPr>
      <w:r w:rsidRPr="00E95456">
        <w:rPr>
          <w:szCs w:val="24"/>
        </w:rPr>
        <w:t xml:space="preserve">Notify </w:t>
      </w:r>
      <w:r w:rsidR="009C18E0" w:rsidRPr="00E95456">
        <w:rPr>
          <w:b/>
          <w:szCs w:val="24"/>
        </w:rPr>
        <w:t>lead</w:t>
      </w:r>
      <w:r w:rsidR="009C18E0" w:rsidRPr="00E95456">
        <w:rPr>
          <w:szCs w:val="24"/>
        </w:rPr>
        <w:t xml:space="preserve"> </w:t>
      </w:r>
      <w:r w:rsidR="00DA2281" w:rsidRPr="00E95456">
        <w:rPr>
          <w:szCs w:val="24"/>
        </w:rPr>
        <w:t xml:space="preserve">VPP, </w:t>
      </w:r>
      <w:r w:rsidR="009C18E0" w:rsidRPr="00E95456">
        <w:rPr>
          <w:b/>
          <w:szCs w:val="24"/>
        </w:rPr>
        <w:t>lead</w:t>
      </w:r>
      <w:r w:rsidR="009C18E0" w:rsidRPr="00E95456">
        <w:rPr>
          <w:szCs w:val="24"/>
        </w:rPr>
        <w:t xml:space="preserve"> </w:t>
      </w:r>
      <w:r w:rsidRPr="00E95456">
        <w:rPr>
          <w:szCs w:val="24"/>
        </w:rPr>
        <w:t xml:space="preserve">dean, proposer, </w:t>
      </w:r>
      <w:r w:rsidR="00DA2281" w:rsidRPr="00E95456">
        <w:rPr>
          <w:szCs w:val="24"/>
        </w:rPr>
        <w:t xml:space="preserve">CCC Chair </w:t>
      </w:r>
      <w:r w:rsidR="00AB2B00" w:rsidRPr="00E95456">
        <w:rPr>
          <w:szCs w:val="24"/>
        </w:rPr>
        <w:t xml:space="preserve">, </w:t>
      </w:r>
      <w:r w:rsidRPr="00E95456">
        <w:rPr>
          <w:szCs w:val="24"/>
        </w:rPr>
        <w:t>CAP</w:t>
      </w:r>
      <w:r w:rsidR="00AB2B00" w:rsidRPr="00E95456">
        <w:rPr>
          <w:szCs w:val="24"/>
        </w:rPr>
        <w:t xml:space="preserve"> and Curriculum office </w:t>
      </w:r>
      <w:r w:rsidRPr="00E95456">
        <w:rPr>
          <w:szCs w:val="24"/>
        </w:rPr>
        <w:t xml:space="preserve"> of action taken</w:t>
      </w:r>
    </w:p>
    <w:p w:rsidR="00EE1FF9" w:rsidRPr="00E95456" w:rsidRDefault="00EE1FF9" w:rsidP="003E15FD">
      <w:pPr>
        <w:ind w:left="360"/>
        <w:rPr>
          <w:szCs w:val="24"/>
        </w:rPr>
      </w:pPr>
    </w:p>
    <w:p w:rsidR="00EE1FF9" w:rsidRPr="00E95456" w:rsidRDefault="00EE1FF9" w:rsidP="0073775E">
      <w:pPr>
        <w:numPr>
          <w:ilvl w:val="0"/>
          <w:numId w:val="44"/>
        </w:numPr>
        <w:ind w:left="720"/>
        <w:rPr>
          <w:szCs w:val="24"/>
        </w:rPr>
      </w:pPr>
      <w:r w:rsidRPr="00E95456">
        <w:rPr>
          <w:szCs w:val="24"/>
        </w:rPr>
        <w:t>Notify Banner specialist of approvals</w:t>
      </w:r>
    </w:p>
    <w:p w:rsidR="00EE1FF9" w:rsidRPr="00E95456" w:rsidRDefault="00EE1FF9" w:rsidP="003E15FD">
      <w:pPr>
        <w:ind w:left="360"/>
        <w:rPr>
          <w:szCs w:val="24"/>
        </w:rPr>
      </w:pPr>
    </w:p>
    <w:p w:rsidR="00EE1FF9" w:rsidRPr="00E95456" w:rsidRDefault="00EE1FF9" w:rsidP="0073775E">
      <w:pPr>
        <w:numPr>
          <w:ilvl w:val="0"/>
          <w:numId w:val="44"/>
        </w:numPr>
        <w:tabs>
          <w:tab w:val="left" w:pos="720"/>
        </w:tabs>
        <w:ind w:left="720"/>
        <w:rPr>
          <w:szCs w:val="24"/>
        </w:rPr>
      </w:pPr>
      <w:r w:rsidRPr="00E95456">
        <w:rPr>
          <w:szCs w:val="24"/>
        </w:rPr>
        <w:t xml:space="preserve">Communicate final decisions on curriculum actions to the College community in </w:t>
      </w:r>
      <w:r w:rsidRPr="00E95456">
        <w:rPr>
          <w:szCs w:val="24"/>
        </w:rPr>
        <w:br/>
        <w:t>the CCC newsletter and in summaries on the CCC website</w:t>
      </w:r>
    </w:p>
    <w:p w:rsidR="00EE1FF9" w:rsidRPr="00E95456" w:rsidRDefault="00EE1FF9">
      <w:pPr>
        <w:rPr>
          <w:szCs w:val="24"/>
        </w:rPr>
      </w:pPr>
    </w:p>
    <w:p w:rsidR="00EE1FF9" w:rsidRPr="0002040F" w:rsidRDefault="00EE1FF9">
      <w:pPr>
        <w:rPr>
          <w:b/>
          <w:szCs w:val="24"/>
        </w:rPr>
      </w:pPr>
      <w:r w:rsidRPr="0002040F">
        <w:rPr>
          <w:b/>
          <w:szCs w:val="24"/>
        </w:rPr>
        <w:t>Responsibilities of Members of the College Community</w:t>
      </w:r>
    </w:p>
    <w:p w:rsidR="00EE1FF9" w:rsidRPr="00E95456" w:rsidRDefault="00EE1FF9">
      <w:pPr>
        <w:rPr>
          <w:szCs w:val="24"/>
          <w:u w:val="single"/>
        </w:rPr>
      </w:pPr>
    </w:p>
    <w:p w:rsidR="00EE1FF9" w:rsidRPr="00E95456" w:rsidRDefault="00EE1FF9" w:rsidP="0073775E">
      <w:pPr>
        <w:numPr>
          <w:ilvl w:val="0"/>
          <w:numId w:val="44"/>
        </w:numPr>
        <w:tabs>
          <w:tab w:val="clear" w:pos="360"/>
        </w:tabs>
        <w:ind w:left="720"/>
        <w:rPr>
          <w:szCs w:val="24"/>
        </w:rPr>
      </w:pPr>
      <w:r w:rsidRPr="00E95456">
        <w:rPr>
          <w:szCs w:val="24"/>
        </w:rPr>
        <w:t xml:space="preserve">Read the announcements of proposals in the CCC newsletter and communicate any questions, concerns, or support to the proposer, with a copy to the CAP.  Members of the College community have </w:t>
      </w:r>
      <w:r w:rsidR="00DA2281" w:rsidRPr="00E95456">
        <w:rPr>
          <w:szCs w:val="24"/>
        </w:rPr>
        <w:t xml:space="preserve">one </w:t>
      </w:r>
      <w:r w:rsidRPr="00E95456">
        <w:rPr>
          <w:szCs w:val="24"/>
        </w:rPr>
        <w:t>week to contact the proposer</w:t>
      </w:r>
    </w:p>
    <w:p w:rsidR="0002040F" w:rsidRDefault="0002040F">
      <w:pPr>
        <w:rPr>
          <w:szCs w:val="24"/>
        </w:rPr>
      </w:pPr>
      <w:bookmarkStart w:id="4" w:name="_Toc394381290"/>
      <w:r>
        <w:rPr>
          <w:szCs w:val="24"/>
        </w:rPr>
        <w:br w:type="page"/>
      </w:r>
    </w:p>
    <w:p w:rsidR="00EE1FF9" w:rsidRPr="00E95456" w:rsidRDefault="00EE1FF9">
      <w:pPr>
        <w:rPr>
          <w:szCs w:val="24"/>
        </w:rPr>
      </w:pPr>
    </w:p>
    <w:p w:rsidR="00EE1FF9" w:rsidRPr="0002040F" w:rsidRDefault="00EE1FF9">
      <w:pPr>
        <w:rPr>
          <w:b/>
          <w:szCs w:val="24"/>
        </w:rPr>
      </w:pPr>
      <w:r w:rsidRPr="0002040F">
        <w:rPr>
          <w:b/>
          <w:szCs w:val="24"/>
        </w:rPr>
        <w:t xml:space="preserve">Responsibilities of the </w:t>
      </w:r>
      <w:r w:rsidR="00FE3060" w:rsidRPr="0002040F">
        <w:rPr>
          <w:b/>
          <w:szCs w:val="24"/>
        </w:rPr>
        <w:t>Curriculum</w:t>
      </w:r>
      <w:r w:rsidRPr="0002040F">
        <w:rPr>
          <w:b/>
          <w:szCs w:val="24"/>
        </w:rPr>
        <w:t xml:space="preserve"> Advisory Person (CAP)</w:t>
      </w:r>
      <w:bookmarkEnd w:id="4"/>
    </w:p>
    <w:p w:rsidR="00EE1FF9" w:rsidRPr="00E95456" w:rsidRDefault="00EE1FF9">
      <w:pPr>
        <w:rPr>
          <w:szCs w:val="24"/>
        </w:rPr>
      </w:pPr>
    </w:p>
    <w:p w:rsidR="00EE1FF9" w:rsidRPr="00E95456" w:rsidRDefault="00EE1FF9" w:rsidP="0073775E">
      <w:pPr>
        <w:numPr>
          <w:ilvl w:val="0"/>
          <w:numId w:val="44"/>
        </w:numPr>
        <w:tabs>
          <w:tab w:val="clear" w:pos="360"/>
        </w:tabs>
        <w:ind w:left="720"/>
        <w:rPr>
          <w:szCs w:val="24"/>
        </w:rPr>
      </w:pPr>
      <w:r w:rsidRPr="00E95456">
        <w:rPr>
          <w:szCs w:val="24"/>
        </w:rPr>
        <w:t xml:space="preserve">Maintain a </w:t>
      </w:r>
      <w:r w:rsidR="007157D1" w:rsidRPr="00E95456">
        <w:rPr>
          <w:szCs w:val="24"/>
        </w:rPr>
        <w:t>record including</w:t>
      </w:r>
      <w:r w:rsidRPr="00E95456">
        <w:rPr>
          <w:szCs w:val="24"/>
        </w:rPr>
        <w:t xml:space="preserve"> all paperwork and correspondence concerning the proposal</w:t>
      </w:r>
    </w:p>
    <w:p w:rsidR="00933702" w:rsidRPr="00E95456" w:rsidRDefault="00933702" w:rsidP="00933702">
      <w:pPr>
        <w:ind w:left="720"/>
        <w:rPr>
          <w:szCs w:val="24"/>
        </w:rPr>
      </w:pPr>
    </w:p>
    <w:p w:rsidR="00EE1FF9" w:rsidRPr="00E95456" w:rsidRDefault="00EE1FF9" w:rsidP="0073775E">
      <w:pPr>
        <w:numPr>
          <w:ilvl w:val="0"/>
          <w:numId w:val="44"/>
        </w:numPr>
        <w:tabs>
          <w:tab w:val="clear" w:pos="360"/>
        </w:tabs>
        <w:ind w:left="720"/>
        <w:rPr>
          <w:szCs w:val="24"/>
        </w:rPr>
      </w:pPr>
      <w:r w:rsidRPr="00E95456">
        <w:rPr>
          <w:szCs w:val="24"/>
        </w:rPr>
        <w:t>Discuss the curriculum process with the proposer</w:t>
      </w:r>
    </w:p>
    <w:p w:rsidR="00EE1FF9" w:rsidRPr="00E95456" w:rsidRDefault="00EE1FF9">
      <w:pPr>
        <w:ind w:left="720"/>
        <w:rPr>
          <w:szCs w:val="24"/>
        </w:rPr>
      </w:pPr>
    </w:p>
    <w:p w:rsidR="00EE1FF9" w:rsidRPr="00E95456" w:rsidRDefault="00EE1FF9" w:rsidP="0073775E">
      <w:pPr>
        <w:numPr>
          <w:ilvl w:val="0"/>
          <w:numId w:val="44"/>
        </w:numPr>
        <w:tabs>
          <w:tab w:val="clear" w:pos="360"/>
        </w:tabs>
        <w:ind w:left="720"/>
        <w:rPr>
          <w:szCs w:val="24"/>
        </w:rPr>
      </w:pPr>
      <w:r w:rsidRPr="00E95456">
        <w:rPr>
          <w:szCs w:val="24"/>
        </w:rPr>
        <w:t>Identify the correct</w:t>
      </w:r>
      <w:r w:rsidR="00927C09" w:rsidRPr="00E95456">
        <w:rPr>
          <w:szCs w:val="24"/>
        </w:rPr>
        <w:t xml:space="preserve"> and </w:t>
      </w:r>
      <w:r w:rsidRPr="00E95456">
        <w:rPr>
          <w:szCs w:val="24"/>
        </w:rPr>
        <w:t xml:space="preserve"> </w:t>
      </w:r>
      <w:r w:rsidR="009535D2" w:rsidRPr="00E95456">
        <w:rPr>
          <w:szCs w:val="24"/>
        </w:rPr>
        <w:t>latest</w:t>
      </w:r>
      <w:r w:rsidR="00927C09" w:rsidRPr="00E95456">
        <w:rPr>
          <w:szCs w:val="24"/>
        </w:rPr>
        <w:t xml:space="preserve"> version of the </w:t>
      </w:r>
      <w:r w:rsidR="009535D2" w:rsidRPr="00E95456">
        <w:rPr>
          <w:szCs w:val="24"/>
        </w:rPr>
        <w:t xml:space="preserve"> </w:t>
      </w:r>
      <w:r w:rsidRPr="00E95456">
        <w:rPr>
          <w:szCs w:val="24"/>
        </w:rPr>
        <w:t xml:space="preserve">form to be used </w:t>
      </w:r>
    </w:p>
    <w:p w:rsidR="00EE1FF9" w:rsidRPr="00E95456" w:rsidRDefault="00EE1FF9">
      <w:pPr>
        <w:rPr>
          <w:szCs w:val="24"/>
        </w:rPr>
      </w:pPr>
    </w:p>
    <w:p w:rsidR="00EE1FF9" w:rsidRPr="00E95456" w:rsidRDefault="00EE1FF9" w:rsidP="0073775E">
      <w:pPr>
        <w:numPr>
          <w:ilvl w:val="0"/>
          <w:numId w:val="44"/>
        </w:numPr>
        <w:tabs>
          <w:tab w:val="clear" w:pos="360"/>
        </w:tabs>
        <w:ind w:left="720"/>
        <w:rPr>
          <w:szCs w:val="24"/>
        </w:rPr>
      </w:pPr>
      <w:r w:rsidRPr="00E95456">
        <w:rPr>
          <w:szCs w:val="24"/>
        </w:rPr>
        <w:t>Ensure that the form, along with its signoff sheets and attachments, is correctly completed</w:t>
      </w:r>
    </w:p>
    <w:p w:rsidR="00EE1FF9" w:rsidRPr="00E95456" w:rsidRDefault="00EE1FF9">
      <w:pPr>
        <w:ind w:left="720"/>
        <w:rPr>
          <w:szCs w:val="24"/>
        </w:rPr>
      </w:pPr>
    </w:p>
    <w:p w:rsidR="00EE1FF9" w:rsidRPr="00E95456" w:rsidRDefault="00EE1FF9" w:rsidP="0073775E">
      <w:pPr>
        <w:numPr>
          <w:ilvl w:val="0"/>
          <w:numId w:val="44"/>
        </w:numPr>
        <w:tabs>
          <w:tab w:val="clear" w:pos="360"/>
        </w:tabs>
        <w:ind w:left="720"/>
        <w:rPr>
          <w:szCs w:val="24"/>
        </w:rPr>
      </w:pPr>
      <w:r w:rsidRPr="00E95456">
        <w:rPr>
          <w:szCs w:val="24"/>
        </w:rPr>
        <w:t xml:space="preserve">Ensure that the proposer works as needed with the </w:t>
      </w:r>
      <w:r w:rsidR="009C18E0" w:rsidRPr="00E95456">
        <w:rPr>
          <w:b/>
          <w:szCs w:val="24"/>
        </w:rPr>
        <w:t>lead</w:t>
      </w:r>
      <w:r w:rsidR="009C18E0" w:rsidRPr="00E95456">
        <w:rPr>
          <w:szCs w:val="24"/>
        </w:rPr>
        <w:t xml:space="preserve"> </w:t>
      </w:r>
      <w:r w:rsidRPr="00E95456">
        <w:rPr>
          <w:szCs w:val="24"/>
        </w:rPr>
        <w:t>dean, chairperson, and discipline faculty</w:t>
      </w:r>
    </w:p>
    <w:p w:rsidR="00EE1FF9" w:rsidRPr="00E95456" w:rsidRDefault="00EE1FF9">
      <w:pPr>
        <w:ind w:left="720"/>
        <w:rPr>
          <w:szCs w:val="24"/>
        </w:rPr>
      </w:pPr>
    </w:p>
    <w:p w:rsidR="00EE1FF9" w:rsidRPr="00E95456" w:rsidRDefault="00EE1FF9" w:rsidP="0073775E">
      <w:pPr>
        <w:numPr>
          <w:ilvl w:val="0"/>
          <w:numId w:val="44"/>
        </w:numPr>
        <w:tabs>
          <w:tab w:val="clear" w:pos="360"/>
        </w:tabs>
        <w:ind w:left="720"/>
        <w:rPr>
          <w:szCs w:val="24"/>
        </w:rPr>
      </w:pPr>
      <w:r w:rsidRPr="00E95456">
        <w:rPr>
          <w:szCs w:val="24"/>
        </w:rPr>
        <w:t xml:space="preserve">Help the proposer to identify affected </w:t>
      </w:r>
      <w:r w:rsidR="008273CD" w:rsidRPr="00E95456">
        <w:rPr>
          <w:szCs w:val="24"/>
        </w:rPr>
        <w:t>academic and administrative units, including</w:t>
      </w:r>
      <w:r w:rsidR="007157D1" w:rsidRPr="00E95456">
        <w:rPr>
          <w:szCs w:val="24"/>
        </w:rPr>
        <w:t xml:space="preserve"> specific</w:t>
      </w:r>
      <w:r w:rsidR="008273CD" w:rsidRPr="00E95456">
        <w:rPr>
          <w:szCs w:val="24"/>
        </w:rPr>
        <w:t xml:space="preserve"> </w:t>
      </w:r>
      <w:r w:rsidRPr="00E95456">
        <w:rPr>
          <w:szCs w:val="24"/>
        </w:rPr>
        <w:t>curricula and courses</w:t>
      </w:r>
    </w:p>
    <w:p w:rsidR="00EE1FF9" w:rsidRPr="00E95456" w:rsidRDefault="00EE1FF9">
      <w:pPr>
        <w:ind w:left="720"/>
        <w:rPr>
          <w:szCs w:val="24"/>
        </w:rPr>
      </w:pPr>
    </w:p>
    <w:p w:rsidR="008273CD" w:rsidRPr="00E95456" w:rsidRDefault="00EE1FF9" w:rsidP="0073775E">
      <w:pPr>
        <w:numPr>
          <w:ilvl w:val="0"/>
          <w:numId w:val="44"/>
        </w:numPr>
        <w:tabs>
          <w:tab w:val="clear" w:pos="360"/>
        </w:tabs>
        <w:ind w:left="720"/>
        <w:rPr>
          <w:szCs w:val="24"/>
        </w:rPr>
      </w:pPr>
      <w:r w:rsidRPr="00E95456">
        <w:rPr>
          <w:szCs w:val="24"/>
        </w:rPr>
        <w:t xml:space="preserve">Ensure that the College community’s responses to the proposal are addressed in the proposal that goes forward to the </w:t>
      </w:r>
      <w:r w:rsidR="00733F66" w:rsidRPr="00E95456">
        <w:rPr>
          <w:szCs w:val="24"/>
        </w:rPr>
        <w:t xml:space="preserve">lead </w:t>
      </w:r>
      <w:r w:rsidRPr="00E95456">
        <w:rPr>
          <w:szCs w:val="24"/>
        </w:rPr>
        <w:t>dean</w:t>
      </w:r>
    </w:p>
    <w:p w:rsidR="00B36D35" w:rsidRPr="00E95456" w:rsidRDefault="00B36D35">
      <w:pPr>
        <w:pStyle w:val="ListParagraph"/>
        <w:rPr>
          <w:szCs w:val="24"/>
        </w:rPr>
      </w:pPr>
    </w:p>
    <w:p w:rsidR="00EE1FF9" w:rsidRPr="00E95456" w:rsidRDefault="008273CD" w:rsidP="0073775E">
      <w:pPr>
        <w:numPr>
          <w:ilvl w:val="0"/>
          <w:numId w:val="44"/>
        </w:numPr>
        <w:tabs>
          <w:tab w:val="clear" w:pos="360"/>
        </w:tabs>
        <w:ind w:left="720"/>
        <w:rPr>
          <w:szCs w:val="24"/>
        </w:rPr>
      </w:pPr>
      <w:r w:rsidRPr="00E95456">
        <w:rPr>
          <w:szCs w:val="24"/>
        </w:rPr>
        <w:t>Direct proposer to transfer</w:t>
      </w:r>
      <w:r w:rsidR="00022AF8" w:rsidRPr="00E95456">
        <w:rPr>
          <w:szCs w:val="24"/>
        </w:rPr>
        <w:t xml:space="preserve"> and articulation</w:t>
      </w:r>
      <w:r w:rsidRPr="00E95456">
        <w:rPr>
          <w:szCs w:val="24"/>
        </w:rPr>
        <w:t xml:space="preserve"> resources</w:t>
      </w:r>
      <w:r w:rsidR="00022AF8" w:rsidRPr="00E95456">
        <w:rPr>
          <w:szCs w:val="24"/>
        </w:rPr>
        <w:t xml:space="preserve"> and to appropriate transfer counselors</w:t>
      </w:r>
      <w:r w:rsidRPr="00E95456">
        <w:rPr>
          <w:szCs w:val="24"/>
        </w:rPr>
        <w:t xml:space="preserve"> as needed</w:t>
      </w:r>
      <w:r w:rsidR="00022AF8" w:rsidRPr="00E95456">
        <w:rPr>
          <w:szCs w:val="24"/>
        </w:rPr>
        <w:t xml:space="preserve"> during the proposal development stage</w:t>
      </w:r>
    </w:p>
    <w:p w:rsidR="00EE1FF9" w:rsidRPr="00E95456" w:rsidRDefault="00EE1FF9">
      <w:pPr>
        <w:ind w:left="720"/>
        <w:rPr>
          <w:szCs w:val="24"/>
        </w:rPr>
      </w:pPr>
    </w:p>
    <w:p w:rsidR="00EE1FF9" w:rsidRPr="00E95456" w:rsidRDefault="00EE1FF9" w:rsidP="0073775E">
      <w:pPr>
        <w:numPr>
          <w:ilvl w:val="0"/>
          <w:numId w:val="44"/>
        </w:numPr>
        <w:tabs>
          <w:tab w:val="clear" w:pos="360"/>
        </w:tabs>
        <w:ind w:left="720"/>
        <w:rPr>
          <w:szCs w:val="24"/>
        </w:rPr>
      </w:pPr>
      <w:r w:rsidRPr="00E95456">
        <w:rPr>
          <w:szCs w:val="24"/>
        </w:rPr>
        <w:t>Provide an electronic copy of the complete proposal, including attachments and signoff sheets</w:t>
      </w:r>
      <w:r w:rsidR="008273CD" w:rsidRPr="00E95456">
        <w:rPr>
          <w:szCs w:val="24"/>
        </w:rPr>
        <w:t xml:space="preserve"> to the department chairpersons, coordinators, Banner specialist, </w:t>
      </w:r>
      <w:r w:rsidR="009C18E0" w:rsidRPr="00E95456">
        <w:rPr>
          <w:b/>
          <w:szCs w:val="24"/>
        </w:rPr>
        <w:t>lead</w:t>
      </w:r>
      <w:r w:rsidR="009C18E0" w:rsidRPr="00E95456">
        <w:rPr>
          <w:szCs w:val="24"/>
        </w:rPr>
        <w:t xml:space="preserve"> </w:t>
      </w:r>
      <w:r w:rsidR="008273CD" w:rsidRPr="00E95456">
        <w:rPr>
          <w:szCs w:val="24"/>
        </w:rPr>
        <w:t>dean and g</w:t>
      </w:r>
      <w:r w:rsidR="00022AF8" w:rsidRPr="00E95456">
        <w:rPr>
          <w:szCs w:val="24"/>
        </w:rPr>
        <w:t>eneral education chairperson, when</w:t>
      </w:r>
      <w:r w:rsidR="008273CD" w:rsidRPr="00E95456">
        <w:rPr>
          <w:szCs w:val="24"/>
        </w:rPr>
        <w:t xml:space="preserve"> appropriate.</w:t>
      </w:r>
    </w:p>
    <w:p w:rsidR="00EE1FF9" w:rsidRPr="00E95456" w:rsidRDefault="00EE1FF9">
      <w:pPr>
        <w:ind w:left="720"/>
        <w:rPr>
          <w:szCs w:val="24"/>
        </w:rPr>
      </w:pPr>
    </w:p>
    <w:p w:rsidR="00022AF8" w:rsidRPr="00E95456" w:rsidRDefault="00022AF8" w:rsidP="0073775E">
      <w:pPr>
        <w:numPr>
          <w:ilvl w:val="0"/>
          <w:numId w:val="44"/>
        </w:numPr>
        <w:tabs>
          <w:tab w:val="clear" w:pos="360"/>
        </w:tabs>
        <w:ind w:left="720"/>
        <w:rPr>
          <w:szCs w:val="24"/>
        </w:rPr>
      </w:pPr>
      <w:r w:rsidRPr="00E95456">
        <w:rPr>
          <w:szCs w:val="24"/>
        </w:rPr>
        <w:t>Check the proposal package for correctness and completeness</w:t>
      </w:r>
    </w:p>
    <w:p w:rsidR="00B36D35" w:rsidRPr="00E95456" w:rsidRDefault="00B36D35">
      <w:pPr>
        <w:pStyle w:val="ListParagraph"/>
        <w:rPr>
          <w:szCs w:val="24"/>
        </w:rPr>
      </w:pPr>
    </w:p>
    <w:p w:rsidR="00B36D35" w:rsidRPr="00E95456" w:rsidRDefault="00EE1FF9" w:rsidP="0073775E">
      <w:pPr>
        <w:numPr>
          <w:ilvl w:val="0"/>
          <w:numId w:val="44"/>
        </w:numPr>
        <w:tabs>
          <w:tab w:val="clear" w:pos="360"/>
        </w:tabs>
        <w:ind w:left="720"/>
        <w:rPr>
          <w:szCs w:val="24"/>
        </w:rPr>
      </w:pPr>
      <w:r w:rsidRPr="00E95456">
        <w:rPr>
          <w:szCs w:val="24"/>
        </w:rPr>
        <w:t xml:space="preserve">Provide an electronic copy of the complete proposal, including attachments and signoff sheets, to the </w:t>
      </w:r>
      <w:r w:rsidR="008273CD" w:rsidRPr="00E95456">
        <w:rPr>
          <w:szCs w:val="24"/>
        </w:rPr>
        <w:t>Curriculum office</w:t>
      </w:r>
      <w:r w:rsidRPr="00E95456">
        <w:rPr>
          <w:szCs w:val="24"/>
        </w:rPr>
        <w:t xml:space="preserve"> for announcement in the CCC newsletter</w:t>
      </w:r>
    </w:p>
    <w:p w:rsidR="00EE1FF9" w:rsidRPr="00E95456" w:rsidRDefault="00EE1FF9">
      <w:pPr>
        <w:ind w:left="720"/>
        <w:rPr>
          <w:szCs w:val="24"/>
        </w:rPr>
      </w:pPr>
    </w:p>
    <w:p w:rsidR="00EE1FF9" w:rsidRPr="00E95456" w:rsidRDefault="00EE1FF9" w:rsidP="0073775E">
      <w:pPr>
        <w:numPr>
          <w:ilvl w:val="0"/>
          <w:numId w:val="44"/>
        </w:numPr>
        <w:tabs>
          <w:tab w:val="clear" w:pos="360"/>
        </w:tabs>
        <w:ind w:left="720"/>
        <w:rPr>
          <w:szCs w:val="24"/>
        </w:rPr>
      </w:pPr>
      <w:r w:rsidRPr="00E95456">
        <w:rPr>
          <w:szCs w:val="24"/>
        </w:rPr>
        <w:t xml:space="preserve">Provide </w:t>
      </w:r>
      <w:r w:rsidR="00022AF8" w:rsidRPr="00E95456">
        <w:rPr>
          <w:szCs w:val="24"/>
        </w:rPr>
        <w:t xml:space="preserve">any revised </w:t>
      </w:r>
      <w:r w:rsidRPr="00E95456">
        <w:rPr>
          <w:szCs w:val="24"/>
        </w:rPr>
        <w:t xml:space="preserve">electronic copies to </w:t>
      </w:r>
      <w:r w:rsidR="00022AF8" w:rsidRPr="00E95456">
        <w:rPr>
          <w:szCs w:val="24"/>
        </w:rPr>
        <w:t xml:space="preserve">the </w:t>
      </w:r>
      <w:r w:rsidR="008273CD" w:rsidRPr="00E95456">
        <w:rPr>
          <w:szCs w:val="24"/>
        </w:rPr>
        <w:t xml:space="preserve">Curriculum </w:t>
      </w:r>
      <w:r w:rsidR="00A47CFA" w:rsidRPr="00E95456">
        <w:rPr>
          <w:szCs w:val="24"/>
        </w:rPr>
        <w:t>Office</w:t>
      </w:r>
      <w:r w:rsidR="00E122E0" w:rsidRPr="00E95456">
        <w:rPr>
          <w:szCs w:val="24"/>
        </w:rPr>
        <w:t xml:space="preserve"> via CCC e-mail address</w:t>
      </w:r>
      <w:r w:rsidRPr="00E95456">
        <w:rPr>
          <w:szCs w:val="24"/>
        </w:rPr>
        <w:t xml:space="preserve"> so that the proposal may be duplicated and placed on the agenda for a CCC meeting</w:t>
      </w:r>
    </w:p>
    <w:p w:rsidR="00EE1FF9" w:rsidRPr="00E95456" w:rsidRDefault="00EE1FF9">
      <w:pPr>
        <w:ind w:left="720"/>
        <w:rPr>
          <w:szCs w:val="24"/>
        </w:rPr>
      </w:pPr>
    </w:p>
    <w:p w:rsidR="00EE1FF9" w:rsidRPr="00E95456" w:rsidRDefault="00EE1FF9" w:rsidP="0073775E">
      <w:pPr>
        <w:numPr>
          <w:ilvl w:val="0"/>
          <w:numId w:val="44"/>
        </w:numPr>
        <w:tabs>
          <w:tab w:val="clear" w:pos="360"/>
        </w:tabs>
        <w:ind w:left="720"/>
        <w:rPr>
          <w:szCs w:val="24"/>
        </w:rPr>
      </w:pPr>
      <w:r w:rsidRPr="00E95456">
        <w:rPr>
          <w:szCs w:val="24"/>
        </w:rPr>
        <w:t xml:space="preserve">In the case of proposals revised at or after the CCC meeting, send the revised </w:t>
      </w:r>
      <w:r w:rsidR="00A336E0" w:rsidRPr="00E95456">
        <w:rPr>
          <w:szCs w:val="24"/>
        </w:rPr>
        <w:t xml:space="preserve">electronic </w:t>
      </w:r>
      <w:r w:rsidRPr="00E95456">
        <w:rPr>
          <w:szCs w:val="24"/>
        </w:rPr>
        <w:t xml:space="preserve">copy to the </w:t>
      </w:r>
      <w:r w:rsidR="00A47CFA" w:rsidRPr="00E95456">
        <w:rPr>
          <w:szCs w:val="24"/>
        </w:rPr>
        <w:t>Curriculum O</w:t>
      </w:r>
      <w:r w:rsidR="00A336E0" w:rsidRPr="00E95456">
        <w:rPr>
          <w:szCs w:val="24"/>
        </w:rPr>
        <w:t xml:space="preserve">ffice via the CCC e-mail address </w:t>
      </w:r>
      <w:r w:rsidRPr="00E95456">
        <w:rPr>
          <w:szCs w:val="24"/>
        </w:rPr>
        <w:t xml:space="preserve">within 10 </w:t>
      </w:r>
      <w:r w:rsidR="00A336E0" w:rsidRPr="00E95456">
        <w:rPr>
          <w:szCs w:val="24"/>
        </w:rPr>
        <w:t xml:space="preserve">working </w:t>
      </w:r>
      <w:r w:rsidRPr="00E95456">
        <w:rPr>
          <w:szCs w:val="24"/>
        </w:rPr>
        <w:t>days</w:t>
      </w:r>
    </w:p>
    <w:p w:rsidR="00EE1FF9" w:rsidRPr="00E95456" w:rsidRDefault="00EE1FF9">
      <w:pPr>
        <w:ind w:left="720"/>
        <w:rPr>
          <w:szCs w:val="24"/>
        </w:rPr>
      </w:pPr>
    </w:p>
    <w:p w:rsidR="00EE1FF9" w:rsidRPr="00E95456" w:rsidRDefault="00EE1FF9" w:rsidP="0073775E">
      <w:pPr>
        <w:numPr>
          <w:ilvl w:val="0"/>
          <w:numId w:val="44"/>
        </w:numPr>
        <w:tabs>
          <w:tab w:val="clear" w:pos="360"/>
        </w:tabs>
        <w:ind w:left="720"/>
        <w:rPr>
          <w:szCs w:val="24"/>
        </w:rPr>
      </w:pPr>
      <w:r w:rsidRPr="00E95456">
        <w:rPr>
          <w:szCs w:val="24"/>
        </w:rPr>
        <w:t>Attend meetings of the CCC</w:t>
      </w:r>
    </w:p>
    <w:p w:rsidR="00EE1FF9" w:rsidRPr="00E95456" w:rsidRDefault="00EE1FF9">
      <w:pPr>
        <w:ind w:left="720"/>
        <w:rPr>
          <w:szCs w:val="24"/>
        </w:rPr>
      </w:pPr>
    </w:p>
    <w:p w:rsidR="00EE1FF9" w:rsidRPr="00E95456" w:rsidRDefault="00EE1FF9" w:rsidP="0073775E">
      <w:pPr>
        <w:numPr>
          <w:ilvl w:val="0"/>
          <w:numId w:val="44"/>
        </w:numPr>
        <w:tabs>
          <w:tab w:val="clear" w:pos="360"/>
        </w:tabs>
        <w:ind w:left="720"/>
        <w:rPr>
          <w:szCs w:val="24"/>
        </w:rPr>
      </w:pPr>
      <w:r w:rsidRPr="00E95456">
        <w:rPr>
          <w:szCs w:val="24"/>
        </w:rPr>
        <w:t>Serve as a resource for the campus</w:t>
      </w:r>
      <w:r w:rsidR="00882D4D" w:rsidRPr="00E95456">
        <w:rPr>
          <w:szCs w:val="24"/>
        </w:rPr>
        <w:t xml:space="preserve"> and college</w:t>
      </w:r>
      <w:r w:rsidRPr="00E95456">
        <w:rPr>
          <w:szCs w:val="24"/>
        </w:rPr>
        <w:t xml:space="preserve"> on curriculum matters</w:t>
      </w:r>
      <w:r w:rsidRPr="00E95456">
        <w:rPr>
          <w:szCs w:val="24"/>
        </w:rPr>
        <w:br/>
      </w:r>
    </w:p>
    <w:p w:rsidR="0033685C" w:rsidRPr="00E95456" w:rsidRDefault="00EE1FF9" w:rsidP="0073775E">
      <w:pPr>
        <w:numPr>
          <w:ilvl w:val="0"/>
          <w:numId w:val="44"/>
        </w:numPr>
        <w:tabs>
          <w:tab w:val="clear" w:pos="360"/>
        </w:tabs>
        <w:ind w:left="720"/>
        <w:rPr>
          <w:szCs w:val="24"/>
        </w:rPr>
      </w:pPr>
      <w:r w:rsidRPr="00E95456">
        <w:rPr>
          <w:szCs w:val="24"/>
        </w:rPr>
        <w:t>Can serve as a voting member of the CCC</w:t>
      </w:r>
    </w:p>
    <w:p w:rsidR="00933702" w:rsidRPr="00E95456" w:rsidRDefault="0033685C" w:rsidP="0033685C">
      <w:pPr>
        <w:rPr>
          <w:szCs w:val="24"/>
        </w:rPr>
      </w:pPr>
      <w:r w:rsidRPr="00E95456">
        <w:rPr>
          <w:szCs w:val="24"/>
        </w:rPr>
        <w:br w:type="page"/>
      </w:r>
    </w:p>
    <w:p w:rsidR="00933702" w:rsidRPr="00E95456" w:rsidRDefault="00933702" w:rsidP="00933702">
      <w:pPr>
        <w:rPr>
          <w:szCs w:val="24"/>
        </w:rPr>
      </w:pPr>
    </w:p>
    <w:p w:rsidR="00933702" w:rsidRPr="00E95456" w:rsidRDefault="0002040F" w:rsidP="00933702">
      <w:pPr>
        <w:rPr>
          <w:szCs w:val="24"/>
        </w:rPr>
      </w:pPr>
      <w:r>
        <w:rPr>
          <w:szCs w:val="24"/>
        </w:rPr>
        <w:t>Responsibilities of the College</w:t>
      </w:r>
      <w:r w:rsidR="00080430" w:rsidRPr="00E95456">
        <w:rPr>
          <w:szCs w:val="24"/>
        </w:rPr>
        <w:t>wide Curriculum Committee Members</w:t>
      </w:r>
    </w:p>
    <w:p w:rsidR="00616FBF" w:rsidRPr="00E95456" w:rsidRDefault="00080430" w:rsidP="0073775E">
      <w:pPr>
        <w:pStyle w:val="ListParagraph"/>
        <w:numPr>
          <w:ilvl w:val="0"/>
          <w:numId w:val="63"/>
        </w:numPr>
        <w:rPr>
          <w:szCs w:val="24"/>
        </w:rPr>
      </w:pPr>
      <w:r w:rsidRPr="00E95456">
        <w:rPr>
          <w:szCs w:val="24"/>
        </w:rPr>
        <w:t>Attend meetings of the CCC</w:t>
      </w:r>
    </w:p>
    <w:p w:rsidR="00246BBB" w:rsidRPr="00C14C6A" w:rsidRDefault="00246BBB" w:rsidP="0073775E">
      <w:pPr>
        <w:pStyle w:val="ListParagraph"/>
        <w:numPr>
          <w:ilvl w:val="0"/>
          <w:numId w:val="63"/>
        </w:numPr>
        <w:rPr>
          <w:color w:val="000000" w:themeColor="text1"/>
          <w:szCs w:val="24"/>
        </w:rPr>
      </w:pPr>
      <w:r w:rsidRPr="00C14C6A">
        <w:rPr>
          <w:color w:val="000000" w:themeColor="text1"/>
          <w:szCs w:val="24"/>
        </w:rPr>
        <w:t>Review the proposals at the newsletter stage and if necessary, provide feedback to the proposer and CAP.  This step ensures that the major proposal concerns are addressed before the CCC meeting.</w:t>
      </w:r>
    </w:p>
    <w:p w:rsidR="00616FBF" w:rsidRPr="00E95456" w:rsidRDefault="004C2732" w:rsidP="0073775E">
      <w:pPr>
        <w:pStyle w:val="ListParagraph"/>
        <w:numPr>
          <w:ilvl w:val="0"/>
          <w:numId w:val="63"/>
        </w:numPr>
        <w:rPr>
          <w:szCs w:val="24"/>
        </w:rPr>
      </w:pPr>
      <w:r w:rsidRPr="00E95456">
        <w:rPr>
          <w:szCs w:val="24"/>
        </w:rPr>
        <w:t>Review proposals prior to the CCC meeting</w:t>
      </w:r>
    </w:p>
    <w:p w:rsidR="00933702" w:rsidRPr="00E95456" w:rsidRDefault="00933702" w:rsidP="00933702">
      <w:pPr>
        <w:rPr>
          <w:szCs w:val="24"/>
        </w:rPr>
      </w:pPr>
    </w:p>
    <w:p w:rsidR="0033685C" w:rsidRPr="00E95456" w:rsidRDefault="0033685C">
      <w:pPr>
        <w:rPr>
          <w:b/>
          <w:szCs w:val="24"/>
        </w:rPr>
      </w:pPr>
      <w:bookmarkStart w:id="5" w:name="_The_General_Education_Program_and_P"/>
      <w:bookmarkEnd w:id="5"/>
      <w:r w:rsidRPr="00E95456">
        <w:rPr>
          <w:szCs w:val="24"/>
        </w:rPr>
        <w:br w:type="page"/>
      </w:r>
    </w:p>
    <w:p w:rsidR="00EE1FF9" w:rsidRPr="00E95456" w:rsidRDefault="00EE1FF9" w:rsidP="001F5F59">
      <w:pPr>
        <w:pStyle w:val="Title"/>
        <w:rPr>
          <w:szCs w:val="24"/>
        </w:rPr>
      </w:pPr>
      <w:r w:rsidRPr="00E95456">
        <w:rPr>
          <w:szCs w:val="24"/>
        </w:rPr>
        <w:lastRenderedPageBreak/>
        <w:t>Guidance on Completing Forms</w:t>
      </w:r>
    </w:p>
    <w:p w:rsidR="00EE1FF9" w:rsidRPr="00E95456" w:rsidRDefault="00EE1FF9" w:rsidP="001F5F59">
      <w:pPr>
        <w:jc w:val="center"/>
        <w:rPr>
          <w:b/>
          <w:szCs w:val="24"/>
        </w:rPr>
      </w:pPr>
    </w:p>
    <w:p w:rsidR="00EE1FF9" w:rsidRPr="00E95456" w:rsidRDefault="00EE1FF9" w:rsidP="001F5F59">
      <w:pPr>
        <w:pStyle w:val="EnvelopeReturn"/>
        <w:ind w:left="450" w:hanging="450"/>
        <w:rPr>
          <w:szCs w:val="24"/>
        </w:rPr>
      </w:pPr>
      <w:r w:rsidRPr="00E95456">
        <w:rPr>
          <w:b/>
          <w:szCs w:val="24"/>
        </w:rPr>
        <w:t>30-character title for Banner</w:t>
      </w:r>
    </w:p>
    <w:p w:rsidR="00EE1FF9" w:rsidRPr="00E95456" w:rsidRDefault="00EE1FF9" w:rsidP="001F5F59">
      <w:pPr>
        <w:pStyle w:val="EnvelopeReturn"/>
        <w:ind w:left="450"/>
        <w:rPr>
          <w:szCs w:val="24"/>
        </w:rPr>
      </w:pPr>
      <w:r w:rsidRPr="00E95456">
        <w:rPr>
          <w:szCs w:val="24"/>
        </w:rPr>
        <w:t xml:space="preserve">Don’t count the course designator or the course number.  Count only the words, numerals, and spaces in the title.  Example: ED 101 Foundations of Education = </w:t>
      </w:r>
      <w:r w:rsidRPr="00E95456">
        <w:rPr>
          <w:szCs w:val="24"/>
        </w:rPr>
        <w:br/>
        <w:t>24 characters</w:t>
      </w:r>
    </w:p>
    <w:p w:rsidR="00B36D35" w:rsidRPr="00E95456" w:rsidRDefault="00B36D35">
      <w:pPr>
        <w:pStyle w:val="EnvelopeReturn"/>
        <w:rPr>
          <w:szCs w:val="24"/>
        </w:rPr>
      </w:pPr>
    </w:p>
    <w:p w:rsidR="00B36D35" w:rsidRPr="00E95456" w:rsidRDefault="003E04F4">
      <w:pPr>
        <w:pStyle w:val="EnvelopeReturn"/>
        <w:rPr>
          <w:b/>
          <w:szCs w:val="24"/>
        </w:rPr>
      </w:pPr>
      <w:r w:rsidRPr="00E95456">
        <w:rPr>
          <w:b/>
          <w:szCs w:val="24"/>
        </w:rPr>
        <w:t>Academic and administrative units</w:t>
      </w:r>
    </w:p>
    <w:p w:rsidR="00B36D35" w:rsidRPr="00E95456" w:rsidRDefault="00BD1BAE">
      <w:pPr>
        <w:pStyle w:val="EnvelopeReturn"/>
        <w:rPr>
          <w:szCs w:val="24"/>
        </w:rPr>
      </w:pPr>
      <w:r w:rsidRPr="00E95456">
        <w:rPr>
          <w:szCs w:val="24"/>
        </w:rPr>
        <w:tab/>
        <w:t>All d</w:t>
      </w:r>
      <w:r w:rsidR="00AD5196" w:rsidRPr="00E95456">
        <w:rPr>
          <w:szCs w:val="24"/>
        </w:rPr>
        <w:t>epartments</w:t>
      </w:r>
      <w:r w:rsidR="00F430E5" w:rsidRPr="00E95456">
        <w:rPr>
          <w:szCs w:val="24"/>
        </w:rPr>
        <w:t xml:space="preserve"> and offices</w:t>
      </w:r>
      <w:r w:rsidR="00AD5196" w:rsidRPr="00E95456">
        <w:rPr>
          <w:szCs w:val="24"/>
        </w:rPr>
        <w:t xml:space="preserve"> at the College</w:t>
      </w:r>
      <w:r w:rsidRPr="00E95456">
        <w:rPr>
          <w:szCs w:val="24"/>
        </w:rPr>
        <w:t xml:space="preserve"> that may be impacted by a curriculum </w:t>
      </w:r>
    </w:p>
    <w:p w:rsidR="00B36D35" w:rsidRPr="00E95456" w:rsidRDefault="00F430E5" w:rsidP="00F430E5">
      <w:pPr>
        <w:pStyle w:val="EnvelopeReturn"/>
        <w:ind w:left="432"/>
        <w:rPr>
          <w:szCs w:val="24"/>
        </w:rPr>
      </w:pPr>
      <w:r w:rsidRPr="00E95456">
        <w:rPr>
          <w:szCs w:val="24"/>
        </w:rPr>
        <w:t>p</w:t>
      </w:r>
      <w:r w:rsidR="00BD1BAE" w:rsidRPr="00E95456">
        <w:rPr>
          <w:szCs w:val="24"/>
        </w:rPr>
        <w:t>roposal</w:t>
      </w:r>
      <w:r w:rsidR="00AD5196" w:rsidRPr="00E95456">
        <w:rPr>
          <w:szCs w:val="24"/>
        </w:rPr>
        <w:t xml:space="preserve">, </w:t>
      </w:r>
      <w:r w:rsidR="00F50996" w:rsidRPr="00E95456">
        <w:rPr>
          <w:szCs w:val="24"/>
        </w:rPr>
        <w:t xml:space="preserve">see list at </w:t>
      </w:r>
      <w:hyperlink r:id="rId8" w:history="1">
        <w:r w:rsidR="009D175A" w:rsidRPr="00E95456">
          <w:rPr>
            <w:rStyle w:val="Hyperlink"/>
            <w:szCs w:val="24"/>
          </w:rPr>
          <w:t>www.montgomerycollege.edu/departments</w:t>
        </w:r>
      </w:hyperlink>
      <w:r w:rsidR="009D175A" w:rsidRPr="00E95456">
        <w:rPr>
          <w:szCs w:val="24"/>
        </w:rPr>
        <w:t xml:space="preserve"> </w:t>
      </w:r>
      <w:r w:rsidR="00F50996" w:rsidRPr="00E95456">
        <w:rPr>
          <w:szCs w:val="24"/>
        </w:rPr>
        <w:t>.</w:t>
      </w:r>
    </w:p>
    <w:p w:rsidR="00EE1FF9" w:rsidRPr="00E95456" w:rsidRDefault="00EE1FF9" w:rsidP="001F5F59">
      <w:pPr>
        <w:pStyle w:val="EnvelopeReturn"/>
        <w:ind w:left="450"/>
        <w:rPr>
          <w:szCs w:val="24"/>
        </w:rPr>
      </w:pPr>
    </w:p>
    <w:p w:rsidR="00B36D35" w:rsidRPr="00E95456" w:rsidRDefault="003E04F4">
      <w:pPr>
        <w:pStyle w:val="EnvelopeReturn"/>
        <w:rPr>
          <w:b/>
          <w:szCs w:val="24"/>
        </w:rPr>
      </w:pPr>
      <w:r w:rsidRPr="00E95456">
        <w:rPr>
          <w:b/>
          <w:szCs w:val="24"/>
        </w:rPr>
        <w:t xml:space="preserve">Advising Worksheets </w:t>
      </w:r>
    </w:p>
    <w:p w:rsidR="00B36D35" w:rsidRPr="00E95456" w:rsidRDefault="003E04F4">
      <w:pPr>
        <w:pStyle w:val="EnvelopeReturn"/>
        <w:rPr>
          <w:szCs w:val="24"/>
        </w:rPr>
      </w:pPr>
      <w:r w:rsidRPr="00E95456">
        <w:rPr>
          <w:szCs w:val="24"/>
        </w:rPr>
        <w:tab/>
        <w:t xml:space="preserve">List current curriculum requirements of all degrees, certificates, and letters of </w:t>
      </w:r>
    </w:p>
    <w:p w:rsidR="00B36D35" w:rsidRPr="00E95456" w:rsidRDefault="003E04F4">
      <w:pPr>
        <w:pStyle w:val="EnvelopeReturn"/>
        <w:ind w:left="432"/>
        <w:rPr>
          <w:szCs w:val="24"/>
        </w:rPr>
      </w:pPr>
      <w:r w:rsidRPr="00E95456">
        <w:rPr>
          <w:szCs w:val="24"/>
        </w:rPr>
        <w:t>Recognition</w:t>
      </w:r>
      <w:r w:rsidR="004F50BC" w:rsidRPr="00E95456">
        <w:rPr>
          <w:szCs w:val="24"/>
        </w:rPr>
        <w:t xml:space="preserve">: </w:t>
      </w:r>
      <w:hyperlink r:id="rId9" w:history="1">
        <w:r w:rsidR="004F50BC" w:rsidRPr="00E95456">
          <w:rPr>
            <w:rStyle w:val="Hyperlink"/>
            <w:szCs w:val="24"/>
          </w:rPr>
          <w:t>www.montgomerycollege.edu/advisingworksheets</w:t>
        </w:r>
      </w:hyperlink>
      <w:r w:rsidR="004F50BC" w:rsidRPr="00E95456">
        <w:rPr>
          <w:szCs w:val="24"/>
        </w:rPr>
        <w:t xml:space="preserve"> </w:t>
      </w:r>
      <w:r w:rsidRPr="00E95456">
        <w:rPr>
          <w:szCs w:val="24"/>
        </w:rPr>
        <w:t xml:space="preserve">. This template can be used </w:t>
      </w:r>
      <w:r w:rsidR="004F50BC" w:rsidRPr="00E95456">
        <w:rPr>
          <w:szCs w:val="24"/>
        </w:rPr>
        <w:t>for</w:t>
      </w:r>
      <w:r w:rsidRPr="00E95456">
        <w:rPr>
          <w:szCs w:val="24"/>
        </w:rPr>
        <w:t xml:space="preserve"> program revision forms.</w:t>
      </w:r>
    </w:p>
    <w:p w:rsidR="004F50BC" w:rsidRPr="00E95456" w:rsidRDefault="004F50BC" w:rsidP="001F5F59">
      <w:pPr>
        <w:pStyle w:val="EnvelopeReturn"/>
        <w:rPr>
          <w:b/>
          <w:szCs w:val="24"/>
        </w:rPr>
      </w:pPr>
    </w:p>
    <w:p w:rsidR="00EE1FF9" w:rsidRPr="00E95456" w:rsidRDefault="00EE1FF9" w:rsidP="001F5F59">
      <w:pPr>
        <w:pStyle w:val="EnvelopeReturn"/>
        <w:rPr>
          <w:b/>
          <w:szCs w:val="24"/>
        </w:rPr>
      </w:pPr>
      <w:r w:rsidRPr="00E95456">
        <w:rPr>
          <w:b/>
          <w:szCs w:val="24"/>
        </w:rPr>
        <w:t xml:space="preserve">Area (areas) of proficiency  </w:t>
      </w:r>
      <w:r w:rsidRPr="00E95456">
        <w:rPr>
          <w:b/>
          <w:szCs w:val="24"/>
        </w:rPr>
        <w:br/>
      </w:r>
      <w:r w:rsidRPr="00E95456">
        <w:rPr>
          <w:b/>
          <w:szCs w:val="24"/>
        </w:rPr>
        <w:tab/>
      </w:r>
      <w:r w:rsidRPr="00E95456">
        <w:rPr>
          <w:szCs w:val="24"/>
        </w:rPr>
        <w:t>See</w:t>
      </w:r>
      <w:r w:rsidRPr="00E95456">
        <w:rPr>
          <w:b/>
          <w:szCs w:val="24"/>
        </w:rPr>
        <w:t xml:space="preserve"> “General education status.”</w:t>
      </w:r>
    </w:p>
    <w:p w:rsidR="00EE1FF9" w:rsidRPr="00E95456" w:rsidRDefault="00EE1FF9" w:rsidP="001F5F59">
      <w:pPr>
        <w:pStyle w:val="EnvelopeReturn"/>
        <w:ind w:left="450"/>
        <w:rPr>
          <w:szCs w:val="24"/>
        </w:rPr>
      </w:pPr>
    </w:p>
    <w:p w:rsidR="00EE1FF9" w:rsidRPr="00E95456" w:rsidRDefault="00EE1FF9" w:rsidP="001F5F59">
      <w:pPr>
        <w:pStyle w:val="EnvelopeReturn"/>
        <w:rPr>
          <w:b/>
          <w:szCs w:val="24"/>
        </w:rPr>
      </w:pPr>
      <w:r w:rsidRPr="00E95456">
        <w:rPr>
          <w:b/>
          <w:szCs w:val="24"/>
        </w:rPr>
        <w:t>ARTSYS</w:t>
      </w:r>
    </w:p>
    <w:p w:rsidR="00EE1FF9" w:rsidRPr="00E95456" w:rsidRDefault="00EE1FF9" w:rsidP="001F5F59">
      <w:pPr>
        <w:pStyle w:val="EnvelopeReturn"/>
        <w:ind w:left="432" w:firstLine="3"/>
        <w:rPr>
          <w:szCs w:val="24"/>
        </w:rPr>
      </w:pPr>
      <w:r w:rsidRPr="00E95456">
        <w:rPr>
          <w:szCs w:val="24"/>
        </w:rPr>
        <w:t xml:space="preserve">ARTSYS is the Articulation System for the Maryland Colleges and Universities. Consult this resource at </w:t>
      </w:r>
      <w:hyperlink r:id="rId10" w:history="1">
        <w:r w:rsidRPr="00E95456">
          <w:rPr>
            <w:rStyle w:val="Hyperlink"/>
            <w:szCs w:val="24"/>
          </w:rPr>
          <w:t>http://artweb.usmd.edu</w:t>
        </w:r>
      </w:hyperlink>
      <w:r w:rsidRPr="00E95456">
        <w:rPr>
          <w:szCs w:val="24"/>
        </w:rPr>
        <w:t xml:space="preserve"> to determine whether a course is transferable to4-year institutions.</w:t>
      </w:r>
    </w:p>
    <w:p w:rsidR="00EE1FF9" w:rsidRPr="00E95456" w:rsidRDefault="00EE1FF9" w:rsidP="001F5F59">
      <w:pPr>
        <w:pStyle w:val="EnvelopeReturn"/>
        <w:ind w:left="432" w:firstLine="3"/>
        <w:rPr>
          <w:b/>
          <w:szCs w:val="24"/>
        </w:rPr>
      </w:pPr>
    </w:p>
    <w:p w:rsidR="00EE1FF9" w:rsidRPr="00E95456" w:rsidRDefault="00EE1FF9" w:rsidP="001F5F59">
      <w:pPr>
        <w:pStyle w:val="EnvelopeReturn"/>
        <w:rPr>
          <w:szCs w:val="24"/>
        </w:rPr>
      </w:pPr>
      <w:r w:rsidRPr="00E95456">
        <w:rPr>
          <w:b/>
          <w:szCs w:val="24"/>
        </w:rPr>
        <w:t>Assessment level</w:t>
      </w:r>
    </w:p>
    <w:p w:rsidR="00EE1FF9" w:rsidRPr="00E95456" w:rsidRDefault="00EE1FF9" w:rsidP="001F5F59">
      <w:pPr>
        <w:pStyle w:val="EnvelopeReturn"/>
        <w:ind w:firstLine="450"/>
        <w:rPr>
          <w:szCs w:val="24"/>
        </w:rPr>
      </w:pPr>
      <w:r w:rsidRPr="00E95456">
        <w:rPr>
          <w:szCs w:val="24"/>
        </w:rPr>
        <w:t>See “</w:t>
      </w:r>
      <w:r w:rsidRPr="00E95456">
        <w:rPr>
          <w:b/>
          <w:szCs w:val="24"/>
        </w:rPr>
        <w:t>Catalog entry</w:t>
      </w:r>
      <w:r w:rsidRPr="00E95456">
        <w:rPr>
          <w:szCs w:val="24"/>
        </w:rPr>
        <w:t>.”</w:t>
      </w:r>
    </w:p>
    <w:p w:rsidR="00EE1FF9" w:rsidRPr="00E95456" w:rsidRDefault="00EE1FF9" w:rsidP="001F5F59">
      <w:pPr>
        <w:pStyle w:val="BodyTextIndent"/>
        <w:ind w:hanging="990"/>
        <w:rPr>
          <w:szCs w:val="24"/>
        </w:rPr>
      </w:pPr>
    </w:p>
    <w:p w:rsidR="00EE1FF9" w:rsidRPr="00E95456" w:rsidRDefault="00EE1FF9" w:rsidP="001F5F59">
      <w:pPr>
        <w:pStyle w:val="BodyTextIndent"/>
        <w:tabs>
          <w:tab w:val="left" w:pos="450"/>
        </w:tabs>
        <w:ind w:left="630"/>
        <w:rPr>
          <w:szCs w:val="24"/>
        </w:rPr>
      </w:pPr>
      <w:r w:rsidRPr="00E95456">
        <w:rPr>
          <w:b/>
          <w:szCs w:val="24"/>
        </w:rPr>
        <w:t>Attachment A, Documentation of Transferability for General Education Courses</w:t>
      </w:r>
      <w:r w:rsidR="00DE0F31" w:rsidRPr="00E95456">
        <w:rPr>
          <w:b/>
          <w:szCs w:val="24"/>
        </w:rPr>
        <w:t xml:space="preserve"> </w:t>
      </w:r>
    </w:p>
    <w:p w:rsidR="00EE1FF9" w:rsidRPr="00E95456" w:rsidRDefault="00EE1FF9" w:rsidP="001F5F59">
      <w:pPr>
        <w:ind w:left="900" w:hanging="450"/>
        <w:rPr>
          <w:szCs w:val="24"/>
        </w:rPr>
      </w:pPr>
      <w:r w:rsidRPr="00E95456">
        <w:rPr>
          <w:szCs w:val="24"/>
        </w:rPr>
        <w:t>(1)  The General Education Committee considers the transferability of a course under current general education guidelines at Maryland and out-of-state public and private institutions as one, but not the deciding, factor in the decision to accept a course in the Montgomery College General Education Program. In some cases, there may be compelling reasons why a course should be included in the program even with minimal evidence of transferability.</w:t>
      </w:r>
      <w:r w:rsidRPr="00E95456">
        <w:rPr>
          <w:i/>
          <w:iCs/>
          <w:szCs w:val="24"/>
        </w:rPr>
        <w:t xml:space="preserve"> </w:t>
      </w:r>
    </w:p>
    <w:p w:rsidR="00EE1FF9" w:rsidRPr="00E95456" w:rsidRDefault="00EE1FF9" w:rsidP="001F5F59">
      <w:pPr>
        <w:jc w:val="both"/>
        <w:rPr>
          <w:szCs w:val="24"/>
          <w:u w:val="single"/>
        </w:rPr>
      </w:pPr>
    </w:p>
    <w:p w:rsidR="00EE1FF9" w:rsidRPr="00E95456" w:rsidRDefault="00EE1FF9" w:rsidP="001F5F59">
      <w:pPr>
        <w:ind w:left="810" w:hanging="378"/>
        <w:rPr>
          <w:szCs w:val="24"/>
        </w:rPr>
      </w:pPr>
      <w:r w:rsidRPr="00E95456">
        <w:rPr>
          <w:szCs w:val="24"/>
        </w:rPr>
        <w:t>(2) Most Montgomery College students who transfer attend the following four-year in-state and D.C. institutions</w:t>
      </w:r>
      <w:r w:rsidRPr="00E95456">
        <w:rPr>
          <w:i/>
          <w:szCs w:val="24"/>
        </w:rPr>
        <w:t>: American University, Bowie State University, Catholic University, Columbia Union College; Frostburg State University, Georgetown University, George Washington University, Howard University, Morgan State University, St. Mary’s College of Maryland, Salisbury University, Towson University, UMBC (University of Maryland Baltimore County), UMES (University of Maryland Eastern Shore), UMUC (University of Maryland University College), and UMCP (University of Maryland College Park).</w:t>
      </w:r>
      <w:r w:rsidRPr="00E95456">
        <w:rPr>
          <w:szCs w:val="24"/>
        </w:rPr>
        <w:t xml:space="preserve">  Review forms should include a list of as many equivalent or similar course offerings as possible shown in the general education programs of these institutions. </w:t>
      </w:r>
      <w:r w:rsidRPr="00E95456">
        <w:rPr>
          <w:color w:val="000000"/>
          <w:szCs w:val="24"/>
        </w:rPr>
        <w:t xml:space="preserve">The General Education Committee can assist with finding possible equivalencies.  </w:t>
      </w:r>
      <w:r w:rsidRPr="00E95456">
        <w:rPr>
          <w:szCs w:val="24"/>
        </w:rPr>
        <w:t xml:space="preserve">Please note:  it is not necessary for each institution on the list to </w:t>
      </w:r>
      <w:r w:rsidRPr="00E95456">
        <w:rPr>
          <w:szCs w:val="24"/>
        </w:rPr>
        <w:lastRenderedPageBreak/>
        <w:t>offer an equivalent or similar course for a course at MC be a part of the general education program.</w:t>
      </w:r>
      <w:r w:rsidRPr="00E95456">
        <w:rPr>
          <w:color w:val="000000"/>
          <w:szCs w:val="24"/>
        </w:rPr>
        <w:t xml:space="preserve">  </w:t>
      </w:r>
    </w:p>
    <w:p w:rsidR="00B36D35" w:rsidRPr="00E95456" w:rsidRDefault="00B36D35">
      <w:pPr>
        <w:rPr>
          <w:szCs w:val="24"/>
        </w:rPr>
      </w:pPr>
    </w:p>
    <w:p w:rsidR="00EE1FF9" w:rsidRPr="00E95456" w:rsidRDefault="00EE1FF9">
      <w:pPr>
        <w:pStyle w:val="BodyTextIndent"/>
        <w:ind w:left="0" w:firstLine="0"/>
        <w:rPr>
          <w:b/>
          <w:szCs w:val="24"/>
        </w:rPr>
      </w:pPr>
    </w:p>
    <w:p w:rsidR="00EE1FF9" w:rsidRPr="00E95456" w:rsidRDefault="00EE1FF9">
      <w:pPr>
        <w:pStyle w:val="BodyTextIndent"/>
        <w:ind w:left="0" w:firstLine="0"/>
        <w:rPr>
          <w:b/>
          <w:szCs w:val="24"/>
        </w:rPr>
      </w:pPr>
      <w:r w:rsidRPr="00E95456">
        <w:rPr>
          <w:b/>
          <w:szCs w:val="24"/>
        </w:rPr>
        <w:t xml:space="preserve">Attachment B, Documentation of </w:t>
      </w:r>
      <w:r w:rsidR="00DE0F31" w:rsidRPr="00E95456">
        <w:rPr>
          <w:b/>
          <w:szCs w:val="24"/>
        </w:rPr>
        <w:t xml:space="preserve">Transferability for Non-General Education </w:t>
      </w:r>
      <w:r w:rsidR="00083AF3" w:rsidRPr="00E95456">
        <w:rPr>
          <w:b/>
          <w:szCs w:val="24"/>
        </w:rPr>
        <w:t>Course</w:t>
      </w:r>
      <w:r w:rsidRPr="00E95456">
        <w:rPr>
          <w:b/>
          <w:szCs w:val="24"/>
        </w:rPr>
        <w:t>s</w:t>
      </w:r>
      <w:r w:rsidR="00DE0F31" w:rsidRPr="00E95456">
        <w:rPr>
          <w:b/>
          <w:szCs w:val="24"/>
        </w:rPr>
        <w:t xml:space="preserve"> </w:t>
      </w:r>
    </w:p>
    <w:p w:rsidR="00DE0F31" w:rsidRPr="00E95456" w:rsidRDefault="00DE0F31" w:rsidP="00DE0F31">
      <w:pPr>
        <w:spacing w:after="200" w:line="276" w:lineRule="auto"/>
        <w:ind w:left="432"/>
        <w:rPr>
          <w:szCs w:val="24"/>
        </w:rPr>
      </w:pPr>
      <w:r w:rsidRPr="00E95456">
        <w:rPr>
          <w:szCs w:val="24"/>
        </w:rPr>
        <w:t xml:space="preserve">(1 ) </w:t>
      </w:r>
      <w:r w:rsidR="00B718FD" w:rsidRPr="00E95456">
        <w:rPr>
          <w:szCs w:val="24"/>
        </w:rPr>
        <w:t>Catalog descriptions from at least two 4 year college indicating course equivalency and</w:t>
      </w:r>
    </w:p>
    <w:p w:rsidR="00B36D35" w:rsidRPr="00E95456" w:rsidRDefault="00DE0F31" w:rsidP="00DE0F31">
      <w:pPr>
        <w:spacing w:after="200" w:line="276" w:lineRule="auto"/>
        <w:ind w:left="432"/>
        <w:rPr>
          <w:szCs w:val="24"/>
        </w:rPr>
      </w:pPr>
      <w:r w:rsidRPr="00E95456">
        <w:rPr>
          <w:szCs w:val="24"/>
        </w:rPr>
        <w:t>(2)</w:t>
      </w:r>
      <w:r w:rsidR="00B718FD" w:rsidRPr="00E95456">
        <w:rPr>
          <w:szCs w:val="24"/>
        </w:rPr>
        <w:t xml:space="preserve">  A minimum of one letter from a registrar or designee responsible for transfer from a major transfer institution indicating the course meets transfer requirements.  The major transfer institutions are herein identified as UMCP, UMUC, Towson, and UMBC.  If a transferability letter cannot be obtained from one of the major transfer institutions, the proposer has the option of submitting two letters of transferability from other institutions that receive fewer of our students and that are located </w:t>
      </w:r>
      <w:r w:rsidR="00997ECF" w:rsidRPr="00E95456">
        <w:rPr>
          <w:szCs w:val="24"/>
        </w:rPr>
        <w:t>i</w:t>
      </w:r>
      <w:r w:rsidR="00B718FD" w:rsidRPr="00E95456">
        <w:rPr>
          <w:szCs w:val="24"/>
        </w:rPr>
        <w:t xml:space="preserve">n the greater Washington, D.C. metropolitan area.  </w:t>
      </w:r>
    </w:p>
    <w:p w:rsidR="00EE1FF9" w:rsidRPr="00E95456" w:rsidRDefault="00EE1FF9">
      <w:pPr>
        <w:pStyle w:val="BodyTextIndent"/>
        <w:tabs>
          <w:tab w:val="left" w:pos="450"/>
        </w:tabs>
        <w:ind w:left="360" w:firstLine="0"/>
        <w:rPr>
          <w:szCs w:val="24"/>
        </w:rPr>
      </w:pPr>
    </w:p>
    <w:p w:rsidR="00EE1FF9" w:rsidRPr="00E95456" w:rsidRDefault="00EE1FF9">
      <w:pPr>
        <w:ind w:left="360" w:hanging="360"/>
        <w:rPr>
          <w:szCs w:val="24"/>
        </w:rPr>
      </w:pPr>
      <w:r w:rsidRPr="00E95456">
        <w:rPr>
          <w:b/>
          <w:szCs w:val="24"/>
        </w:rPr>
        <w:t>Attachment C, Documentation of Compatibility with Other Institutions</w:t>
      </w:r>
    </w:p>
    <w:p w:rsidR="00EE1FF9" w:rsidRPr="00E95456" w:rsidRDefault="00EE1FF9">
      <w:pPr>
        <w:pStyle w:val="BodyTextIndent"/>
        <w:tabs>
          <w:tab w:val="left" w:pos="450"/>
        </w:tabs>
        <w:ind w:left="450" w:firstLine="0"/>
        <w:rPr>
          <w:szCs w:val="24"/>
        </w:rPr>
      </w:pPr>
      <w:r w:rsidRPr="00E95456">
        <w:rPr>
          <w:szCs w:val="24"/>
        </w:rPr>
        <w:t>Catalog descriptions of similar courses at the freshman or sophomore level or curricula at 2-year and/or 4-year institutions, as appropriate</w:t>
      </w:r>
    </w:p>
    <w:p w:rsidR="00EE1FF9" w:rsidRPr="00E95456" w:rsidRDefault="00EE1FF9">
      <w:pPr>
        <w:pStyle w:val="BodyTextIndent"/>
        <w:tabs>
          <w:tab w:val="left" w:pos="450"/>
        </w:tabs>
        <w:ind w:left="0" w:firstLine="0"/>
        <w:rPr>
          <w:szCs w:val="24"/>
        </w:rPr>
      </w:pPr>
    </w:p>
    <w:p w:rsidR="00EE1FF9" w:rsidRPr="00E95456" w:rsidRDefault="00EE1FF9">
      <w:pPr>
        <w:pStyle w:val="Heading1"/>
        <w:rPr>
          <w:szCs w:val="24"/>
        </w:rPr>
      </w:pPr>
      <w:r w:rsidRPr="00E95456">
        <w:rPr>
          <w:szCs w:val="24"/>
        </w:rPr>
        <w:t>Attachment D, Documentation for MHEC</w:t>
      </w:r>
    </w:p>
    <w:p w:rsidR="00EE1FF9" w:rsidRDefault="00EE1FF9">
      <w:pPr>
        <w:pStyle w:val="BodyTextIndent3"/>
        <w:ind w:left="450"/>
      </w:pPr>
      <w:r w:rsidRPr="00E95456">
        <w:rPr>
          <w:szCs w:val="24"/>
        </w:rPr>
        <w:t xml:space="preserve">Attachment D is the MHEC form required for a new degree program or new stand- alone certificate or a </w:t>
      </w:r>
      <w:r w:rsidRPr="00E95456">
        <w:rPr>
          <w:b/>
          <w:szCs w:val="24"/>
        </w:rPr>
        <w:t>substantial revision</w:t>
      </w:r>
      <w:r w:rsidRPr="00E95456">
        <w:rPr>
          <w:szCs w:val="24"/>
        </w:rPr>
        <w:t xml:space="preserve"> of an existing program or existing stand-alone certificate.  The MHEC form, as well as MHEC’s guidance, may be found at </w:t>
      </w:r>
      <w:hyperlink r:id="rId11" w:history="1">
        <w:r w:rsidR="00573A46" w:rsidRPr="00C05C85">
          <w:rPr>
            <w:rStyle w:val="Hyperlink"/>
          </w:rPr>
          <w:t>http://www.mhec.state.md.us/higherEd/acadAff/AcadProgInstitApprovals/AcadProgProposalInfo/AcademicProgramProposals.asp</w:t>
        </w:r>
      </w:hyperlink>
    </w:p>
    <w:p w:rsidR="00573A46" w:rsidRPr="00E95456" w:rsidRDefault="00573A46">
      <w:pPr>
        <w:pStyle w:val="BodyTextIndent3"/>
        <w:ind w:left="450"/>
        <w:rPr>
          <w:szCs w:val="24"/>
        </w:rPr>
      </w:pPr>
    </w:p>
    <w:p w:rsidR="00EE1FF9" w:rsidRPr="00E95456" w:rsidRDefault="00EE1FF9">
      <w:pPr>
        <w:rPr>
          <w:szCs w:val="24"/>
        </w:rPr>
      </w:pPr>
    </w:p>
    <w:p w:rsidR="00EE1FF9" w:rsidRPr="00E95456" w:rsidRDefault="00EE1FF9">
      <w:pPr>
        <w:pStyle w:val="Heading1"/>
        <w:rPr>
          <w:b w:val="0"/>
          <w:szCs w:val="24"/>
        </w:rPr>
      </w:pPr>
      <w:r w:rsidRPr="00E95456">
        <w:rPr>
          <w:szCs w:val="24"/>
        </w:rPr>
        <w:t>Attachment E, Exploratory Course Summary</w:t>
      </w:r>
    </w:p>
    <w:p w:rsidR="00EE1FF9" w:rsidRPr="00E95456" w:rsidRDefault="00EE1FF9" w:rsidP="0073775E">
      <w:pPr>
        <w:numPr>
          <w:ilvl w:val="0"/>
          <w:numId w:val="5"/>
        </w:numPr>
        <w:tabs>
          <w:tab w:val="clear" w:pos="750"/>
          <w:tab w:val="left" w:pos="900"/>
        </w:tabs>
        <w:ind w:left="900" w:hanging="450"/>
        <w:rPr>
          <w:szCs w:val="24"/>
        </w:rPr>
      </w:pPr>
      <w:r w:rsidRPr="00E95456">
        <w:rPr>
          <w:szCs w:val="24"/>
        </w:rPr>
        <w:t xml:space="preserve">List of semesters the course was offered  and third week enrollments </w:t>
      </w:r>
      <w:r w:rsidRPr="00E95456">
        <w:rPr>
          <w:szCs w:val="24"/>
        </w:rPr>
        <w:softHyphen/>
      </w:r>
      <w:r w:rsidRPr="00E95456">
        <w:rPr>
          <w:szCs w:val="24"/>
          <w:u w:val="single"/>
        </w:rPr>
        <w:t>and</w:t>
      </w:r>
    </w:p>
    <w:p w:rsidR="00EE1FF9" w:rsidRPr="00E95456" w:rsidRDefault="00EE1FF9" w:rsidP="0073775E">
      <w:pPr>
        <w:numPr>
          <w:ilvl w:val="0"/>
          <w:numId w:val="5"/>
        </w:numPr>
        <w:ind w:hanging="300"/>
        <w:rPr>
          <w:szCs w:val="24"/>
        </w:rPr>
      </w:pPr>
      <w:r w:rsidRPr="00E95456">
        <w:rPr>
          <w:szCs w:val="24"/>
        </w:rPr>
        <w:tab/>
        <w:t xml:space="preserve">Comments about the course, including any changes to be made </w:t>
      </w:r>
    </w:p>
    <w:p w:rsidR="00EE1FF9" w:rsidRPr="00E95456" w:rsidRDefault="00EE1FF9">
      <w:pPr>
        <w:rPr>
          <w:b/>
          <w:szCs w:val="24"/>
        </w:rPr>
      </w:pPr>
    </w:p>
    <w:p w:rsidR="0088569B" w:rsidRPr="00E95456" w:rsidRDefault="0002040F">
      <w:pPr>
        <w:rPr>
          <w:b/>
          <w:szCs w:val="24"/>
        </w:rPr>
      </w:pPr>
      <w:r w:rsidRPr="00E95456">
        <w:rPr>
          <w:b/>
          <w:szCs w:val="24"/>
        </w:rPr>
        <w:t>Attachment</w:t>
      </w:r>
      <w:r w:rsidR="0088569B" w:rsidRPr="00E95456">
        <w:rPr>
          <w:b/>
          <w:szCs w:val="24"/>
        </w:rPr>
        <w:t xml:space="preserve"> F, Program Outcomes Assessment Plan</w:t>
      </w:r>
    </w:p>
    <w:p w:rsidR="00790760" w:rsidRPr="00E95456" w:rsidRDefault="00790760">
      <w:pPr>
        <w:rPr>
          <w:b/>
          <w:szCs w:val="24"/>
        </w:rPr>
      </w:pPr>
      <w:r w:rsidRPr="00E95456">
        <w:rPr>
          <w:b/>
          <w:szCs w:val="24"/>
        </w:rPr>
        <w:tab/>
        <w:t>New Programs, Substantial Revisions of the Program, Major and Minor changes proposals should submit a Program Outcomes Assessment Plan. If plan was created previously, a revised version should be submitted.</w:t>
      </w:r>
      <w:r w:rsidR="0002580E" w:rsidRPr="00E95456">
        <w:rPr>
          <w:b/>
          <w:szCs w:val="24"/>
        </w:rPr>
        <w:t xml:space="preserve"> </w:t>
      </w:r>
    </w:p>
    <w:p w:rsidR="0002580E" w:rsidRPr="00E95456" w:rsidRDefault="0002580E">
      <w:pPr>
        <w:rPr>
          <w:b/>
          <w:szCs w:val="24"/>
        </w:rPr>
      </w:pPr>
    </w:p>
    <w:p w:rsidR="00EE1FF9" w:rsidRPr="00E95456" w:rsidRDefault="00EE1FF9">
      <w:pPr>
        <w:pStyle w:val="Heading1"/>
        <w:rPr>
          <w:szCs w:val="24"/>
        </w:rPr>
      </w:pPr>
      <w:r w:rsidRPr="00E95456">
        <w:rPr>
          <w:szCs w:val="24"/>
        </w:rPr>
        <w:t>Catalog correction or administrative change</w:t>
      </w:r>
    </w:p>
    <w:p w:rsidR="00EE1FF9" w:rsidRPr="00E95456" w:rsidRDefault="00EE1FF9" w:rsidP="005C0059">
      <w:pPr>
        <w:ind w:left="450"/>
        <w:rPr>
          <w:szCs w:val="24"/>
        </w:rPr>
      </w:pPr>
      <w:r w:rsidRPr="00E95456">
        <w:rPr>
          <w:szCs w:val="24"/>
        </w:rPr>
        <w:t>Catalog corrections are a result of proofreading or production errors or changes in terminology directed by the State.  Administrative changes</w:t>
      </w:r>
      <w:r w:rsidR="000B574C" w:rsidRPr="00E95456">
        <w:rPr>
          <w:szCs w:val="24"/>
        </w:rPr>
        <w:t xml:space="preserve"> do not impact the content of a course/program, course/program title, assessment level, or pre-requisite. Examples of administrative changes include adding or removing a notation of “CE”</w:t>
      </w:r>
      <w:r w:rsidR="00A026D9" w:rsidRPr="00E95456">
        <w:rPr>
          <w:szCs w:val="24"/>
        </w:rPr>
        <w:t xml:space="preserve"> or adding removing or changing the notation for the campus offering the course. </w:t>
      </w:r>
      <w:r w:rsidRPr="00E95456">
        <w:rPr>
          <w:szCs w:val="24"/>
        </w:rPr>
        <w:t xml:space="preserve">At the discretion of the CCC chairperson, an email may substitute for a Form N, Catalog Correction or Administrative Change, to expedite the correction or change; the e-mail is sent to the </w:t>
      </w:r>
      <w:r w:rsidR="00A026D9" w:rsidRPr="00E95456">
        <w:rPr>
          <w:szCs w:val="24"/>
        </w:rPr>
        <w:t>CCC e-mail address</w:t>
      </w:r>
      <w:r w:rsidRPr="00E95456">
        <w:rPr>
          <w:szCs w:val="24"/>
        </w:rPr>
        <w:t>, the catalog editor, and the Banner specialist.</w:t>
      </w:r>
    </w:p>
    <w:p w:rsidR="00EE1FF9" w:rsidRPr="00E95456" w:rsidRDefault="00EE1FF9">
      <w:pPr>
        <w:pStyle w:val="EnvelopeReturn"/>
        <w:rPr>
          <w:szCs w:val="24"/>
        </w:rPr>
      </w:pPr>
    </w:p>
    <w:p w:rsidR="00EE1FF9" w:rsidRPr="00E95456" w:rsidRDefault="00EE1FF9">
      <w:pPr>
        <w:pStyle w:val="Heading1"/>
        <w:rPr>
          <w:szCs w:val="24"/>
        </w:rPr>
      </w:pPr>
      <w:r w:rsidRPr="00E95456">
        <w:rPr>
          <w:szCs w:val="24"/>
        </w:rPr>
        <w:t>Catalog entry</w:t>
      </w:r>
    </w:p>
    <w:p w:rsidR="00616FBF" w:rsidRPr="00E95456" w:rsidRDefault="00AC4198" w:rsidP="00654A20">
      <w:pPr>
        <w:rPr>
          <w:szCs w:val="24"/>
        </w:rPr>
      </w:pPr>
      <w:r w:rsidRPr="00E95456">
        <w:rPr>
          <w:szCs w:val="24"/>
        </w:rPr>
        <w:tab/>
        <w:t>Catalog entry format should follow the print catalog but the content should be based on the online version of the catalog</w:t>
      </w:r>
    </w:p>
    <w:p w:rsidR="00EE1FF9" w:rsidRPr="00E95456" w:rsidRDefault="00083AF3" w:rsidP="0073775E">
      <w:pPr>
        <w:numPr>
          <w:ilvl w:val="0"/>
          <w:numId w:val="4"/>
        </w:numPr>
        <w:tabs>
          <w:tab w:val="clear" w:pos="720"/>
          <w:tab w:val="num" w:pos="900"/>
        </w:tabs>
        <w:ind w:left="900" w:hanging="450"/>
        <w:rPr>
          <w:szCs w:val="24"/>
        </w:rPr>
      </w:pPr>
      <w:r w:rsidRPr="00E95456">
        <w:rPr>
          <w:szCs w:val="24"/>
        </w:rPr>
        <w:t>Follow the print catalog</w:t>
      </w:r>
      <w:r w:rsidR="00EE1FF9" w:rsidRPr="00E95456">
        <w:rPr>
          <w:szCs w:val="24"/>
        </w:rPr>
        <w:t xml:space="preserve"> for all matters of format (capitalization, italicizing, punctuation, spacing, order of information, and lay out).  For a model, consult the sample in the print catalog.</w:t>
      </w:r>
    </w:p>
    <w:p w:rsidR="00EE1FF9" w:rsidRPr="00E95456" w:rsidRDefault="00EE1FF9" w:rsidP="0073775E">
      <w:pPr>
        <w:numPr>
          <w:ilvl w:val="0"/>
          <w:numId w:val="4"/>
        </w:numPr>
        <w:tabs>
          <w:tab w:val="clear" w:pos="720"/>
          <w:tab w:val="num" w:pos="810"/>
        </w:tabs>
        <w:ind w:hanging="270"/>
        <w:rPr>
          <w:szCs w:val="24"/>
        </w:rPr>
      </w:pPr>
      <w:r w:rsidRPr="00E95456">
        <w:rPr>
          <w:szCs w:val="24"/>
        </w:rPr>
        <w:t>Course title</w:t>
      </w:r>
    </w:p>
    <w:p w:rsidR="00EE1FF9" w:rsidRPr="00E95456" w:rsidRDefault="00EE1FF9" w:rsidP="0073775E">
      <w:pPr>
        <w:numPr>
          <w:ilvl w:val="0"/>
          <w:numId w:val="48"/>
        </w:numPr>
        <w:tabs>
          <w:tab w:val="clear" w:pos="1584"/>
        </w:tabs>
        <w:ind w:left="1440"/>
        <w:rPr>
          <w:szCs w:val="24"/>
        </w:rPr>
      </w:pPr>
      <w:r w:rsidRPr="00E95456">
        <w:rPr>
          <w:szCs w:val="24"/>
        </w:rPr>
        <w:t xml:space="preserve">  Provide the course designator, course number, and course title.</w:t>
      </w:r>
    </w:p>
    <w:p w:rsidR="00EE1FF9" w:rsidRPr="00E95456" w:rsidRDefault="00EE1FF9" w:rsidP="0073775E">
      <w:pPr>
        <w:numPr>
          <w:ilvl w:val="0"/>
          <w:numId w:val="48"/>
        </w:numPr>
        <w:tabs>
          <w:tab w:val="clear" w:pos="1584"/>
          <w:tab w:val="num" w:pos="1440"/>
        </w:tabs>
        <w:ind w:left="1440"/>
        <w:rPr>
          <w:szCs w:val="24"/>
        </w:rPr>
      </w:pPr>
      <w:r w:rsidRPr="00E95456">
        <w:rPr>
          <w:szCs w:val="24"/>
        </w:rPr>
        <w:t>As needed, indicate the course’s general education status, the campus(es) offering the course, and the course’s credit-by-exam option.</w:t>
      </w:r>
    </w:p>
    <w:p w:rsidR="00EE1FF9" w:rsidRPr="00E95456" w:rsidRDefault="00EE1FF9" w:rsidP="0073775E">
      <w:pPr>
        <w:numPr>
          <w:ilvl w:val="0"/>
          <w:numId w:val="4"/>
        </w:numPr>
        <w:ind w:hanging="270"/>
        <w:rPr>
          <w:szCs w:val="24"/>
        </w:rPr>
      </w:pPr>
      <w:r w:rsidRPr="00E95456">
        <w:rPr>
          <w:szCs w:val="24"/>
        </w:rPr>
        <w:t xml:space="preserve">Course description </w:t>
      </w:r>
    </w:p>
    <w:p w:rsidR="00EE1FF9" w:rsidRPr="00E95456" w:rsidRDefault="00EE1FF9" w:rsidP="0073775E">
      <w:pPr>
        <w:numPr>
          <w:ilvl w:val="0"/>
          <w:numId w:val="1"/>
        </w:numPr>
        <w:tabs>
          <w:tab w:val="clear" w:pos="360"/>
          <w:tab w:val="num" w:pos="1440"/>
        </w:tabs>
        <w:ind w:left="1440"/>
        <w:rPr>
          <w:szCs w:val="24"/>
        </w:rPr>
      </w:pPr>
      <w:r w:rsidRPr="00E95456">
        <w:rPr>
          <w:szCs w:val="24"/>
        </w:rPr>
        <w:t>The first word group should NOT be a sentence; it should be a phrase that describes the course, such as “An introduction to… ,” “A continuation of …,” “Studies in …,” “Designed for …,” and “Intended for …..”</w:t>
      </w:r>
    </w:p>
    <w:p w:rsidR="00EE1FF9" w:rsidRPr="00E95456" w:rsidRDefault="00EE1FF9" w:rsidP="0073775E">
      <w:pPr>
        <w:numPr>
          <w:ilvl w:val="0"/>
          <w:numId w:val="2"/>
        </w:numPr>
        <w:tabs>
          <w:tab w:val="clear" w:pos="360"/>
          <w:tab w:val="num" w:pos="1440"/>
        </w:tabs>
        <w:ind w:left="1440"/>
        <w:rPr>
          <w:szCs w:val="24"/>
        </w:rPr>
      </w:pPr>
      <w:r w:rsidRPr="00E95456">
        <w:rPr>
          <w:szCs w:val="24"/>
        </w:rPr>
        <w:t>Except for the first word group, the description of the course should be in complete sentences.</w:t>
      </w:r>
    </w:p>
    <w:p w:rsidR="00EE1FF9" w:rsidRPr="00E95456" w:rsidRDefault="00EE1FF9" w:rsidP="0073775E">
      <w:pPr>
        <w:numPr>
          <w:ilvl w:val="0"/>
          <w:numId w:val="4"/>
        </w:numPr>
        <w:ind w:hanging="270"/>
        <w:rPr>
          <w:szCs w:val="24"/>
        </w:rPr>
      </w:pPr>
      <w:r w:rsidRPr="00E95456">
        <w:rPr>
          <w:szCs w:val="24"/>
        </w:rPr>
        <w:t>Contact hours and delivery method</w:t>
      </w:r>
    </w:p>
    <w:p w:rsidR="00EE1FF9" w:rsidRPr="00E95456" w:rsidRDefault="00EE1FF9" w:rsidP="0073775E">
      <w:pPr>
        <w:numPr>
          <w:ilvl w:val="0"/>
          <w:numId w:val="3"/>
        </w:numPr>
        <w:tabs>
          <w:tab w:val="clear" w:pos="360"/>
          <w:tab w:val="num" w:pos="1440"/>
        </w:tabs>
        <w:ind w:left="1440"/>
        <w:rPr>
          <w:szCs w:val="24"/>
        </w:rPr>
      </w:pPr>
      <w:r w:rsidRPr="00E95456">
        <w:rPr>
          <w:szCs w:val="24"/>
        </w:rPr>
        <w:t>If no delivery method is stated (“</w:t>
      </w:r>
      <w:r w:rsidRPr="00E95456">
        <w:rPr>
          <w:i/>
          <w:szCs w:val="24"/>
        </w:rPr>
        <w:t>Three hours each week”</w:t>
      </w:r>
      <w:r w:rsidRPr="00E95456">
        <w:rPr>
          <w:szCs w:val="24"/>
        </w:rPr>
        <w:t xml:space="preserve">), lecture is assumed.    </w:t>
      </w:r>
    </w:p>
    <w:p w:rsidR="00EE1FF9" w:rsidRPr="00E95456" w:rsidRDefault="00EE1FF9" w:rsidP="0073775E">
      <w:pPr>
        <w:numPr>
          <w:ilvl w:val="0"/>
          <w:numId w:val="3"/>
        </w:numPr>
        <w:tabs>
          <w:tab w:val="clear" w:pos="360"/>
          <w:tab w:val="num" w:pos="1440"/>
        </w:tabs>
        <w:ind w:left="1440"/>
        <w:rPr>
          <w:szCs w:val="24"/>
        </w:rPr>
      </w:pPr>
      <w:r w:rsidRPr="00E95456">
        <w:rPr>
          <w:szCs w:val="24"/>
        </w:rPr>
        <w:t>Use the word “lecture” only in conjunction with another delivery method, as in “</w:t>
      </w:r>
      <w:r w:rsidRPr="00E95456">
        <w:rPr>
          <w:i/>
          <w:szCs w:val="24"/>
        </w:rPr>
        <w:t>Two hours lecture, two hours laboratory each week.</w:t>
      </w:r>
      <w:r w:rsidRPr="00E95456">
        <w:rPr>
          <w:szCs w:val="24"/>
        </w:rPr>
        <w:t>”</w:t>
      </w:r>
    </w:p>
    <w:p w:rsidR="00EE1FF9" w:rsidRPr="00E95456" w:rsidRDefault="00EE1FF9" w:rsidP="0073775E">
      <w:pPr>
        <w:numPr>
          <w:ilvl w:val="0"/>
          <w:numId w:val="6"/>
        </w:numPr>
        <w:tabs>
          <w:tab w:val="clear" w:pos="360"/>
          <w:tab w:val="num" w:pos="1440"/>
        </w:tabs>
        <w:ind w:left="1440"/>
        <w:rPr>
          <w:szCs w:val="24"/>
        </w:rPr>
      </w:pPr>
      <w:r w:rsidRPr="00E95456">
        <w:rPr>
          <w:szCs w:val="24"/>
        </w:rPr>
        <w:t>See the print catalog for appropriate models for practica and other delivery methods, and contact the Banner Specialist if there is no model that seems appropriate.</w:t>
      </w:r>
    </w:p>
    <w:p w:rsidR="00B36D35" w:rsidRPr="00E95456" w:rsidRDefault="00EE1FF9" w:rsidP="0073775E">
      <w:pPr>
        <w:numPr>
          <w:ilvl w:val="0"/>
          <w:numId w:val="4"/>
        </w:numPr>
        <w:ind w:hanging="270"/>
        <w:rPr>
          <w:szCs w:val="24"/>
        </w:rPr>
      </w:pPr>
      <w:r w:rsidRPr="00E95456">
        <w:rPr>
          <w:szCs w:val="24"/>
        </w:rPr>
        <w:t>Assessment levels</w:t>
      </w:r>
    </w:p>
    <w:p w:rsidR="00EE1FF9" w:rsidRPr="00E95456" w:rsidRDefault="00EE1FF9" w:rsidP="0073775E">
      <w:pPr>
        <w:numPr>
          <w:ilvl w:val="0"/>
          <w:numId w:val="7"/>
        </w:numPr>
        <w:tabs>
          <w:tab w:val="clear" w:pos="360"/>
          <w:tab w:val="num" w:pos="1440"/>
        </w:tabs>
        <w:ind w:left="1440"/>
        <w:rPr>
          <w:szCs w:val="24"/>
        </w:rPr>
      </w:pPr>
      <w:r w:rsidRPr="00E95456">
        <w:rPr>
          <w:szCs w:val="24"/>
        </w:rPr>
        <w:t xml:space="preserve">If no assessment levels are provided, the course is open to all students.  EXCEPTION: A course that has a prerequisite </w:t>
      </w:r>
      <w:r w:rsidR="006C46CE" w:rsidRPr="00E95456">
        <w:rPr>
          <w:szCs w:val="24"/>
        </w:rPr>
        <w:t xml:space="preserve">may </w:t>
      </w:r>
      <w:r w:rsidRPr="00E95456">
        <w:rPr>
          <w:szCs w:val="24"/>
        </w:rPr>
        <w:t xml:space="preserve">not need an assessment level if the prerequisite course has an assessment level.  </w:t>
      </w:r>
    </w:p>
    <w:p w:rsidR="00EE1FF9" w:rsidRPr="00E95456" w:rsidRDefault="003E04F4" w:rsidP="0073775E">
      <w:pPr>
        <w:numPr>
          <w:ilvl w:val="0"/>
          <w:numId w:val="7"/>
        </w:numPr>
        <w:tabs>
          <w:tab w:val="clear" w:pos="360"/>
          <w:tab w:val="num" w:pos="1440"/>
        </w:tabs>
        <w:ind w:left="1440"/>
        <w:rPr>
          <w:szCs w:val="24"/>
        </w:rPr>
      </w:pPr>
      <w:r w:rsidRPr="00E95456">
        <w:rPr>
          <w:i/>
          <w:szCs w:val="24"/>
        </w:rPr>
        <w:t>Assessment levels: EN101/101A, MA 097/099, RD 120  or higher</w:t>
      </w:r>
      <w:r w:rsidR="00EE1FF9" w:rsidRPr="00E95456">
        <w:rPr>
          <w:szCs w:val="24"/>
        </w:rPr>
        <w:t xml:space="preserve"> are considered college-level assessments.</w:t>
      </w:r>
    </w:p>
    <w:p w:rsidR="00EE1FF9" w:rsidRPr="00E95456" w:rsidRDefault="00EE1FF9" w:rsidP="0073775E">
      <w:pPr>
        <w:numPr>
          <w:ilvl w:val="0"/>
          <w:numId w:val="4"/>
        </w:numPr>
        <w:tabs>
          <w:tab w:val="clear" w:pos="720"/>
          <w:tab w:val="num" w:pos="900"/>
        </w:tabs>
        <w:ind w:hanging="270"/>
        <w:rPr>
          <w:szCs w:val="24"/>
        </w:rPr>
      </w:pPr>
      <w:r w:rsidRPr="00E95456">
        <w:rPr>
          <w:szCs w:val="24"/>
        </w:rPr>
        <w:t>Semester hours</w:t>
      </w:r>
    </w:p>
    <w:p w:rsidR="00EE1FF9" w:rsidRPr="00E95456" w:rsidRDefault="00EE1FF9" w:rsidP="0073775E">
      <w:pPr>
        <w:numPr>
          <w:ilvl w:val="0"/>
          <w:numId w:val="9"/>
        </w:numPr>
        <w:tabs>
          <w:tab w:val="clear" w:pos="360"/>
          <w:tab w:val="num" w:pos="1440"/>
        </w:tabs>
        <w:ind w:left="1440"/>
        <w:rPr>
          <w:szCs w:val="24"/>
        </w:rPr>
      </w:pPr>
      <w:r w:rsidRPr="00E95456">
        <w:rPr>
          <w:szCs w:val="24"/>
        </w:rPr>
        <w:t xml:space="preserve">1 semester hour = a minimum of 15 hours of 50 minutes each of actual class time. </w:t>
      </w:r>
    </w:p>
    <w:p w:rsidR="00EE1FF9" w:rsidRPr="00E95456" w:rsidRDefault="00EE1FF9" w:rsidP="0073775E">
      <w:pPr>
        <w:numPr>
          <w:ilvl w:val="0"/>
          <w:numId w:val="10"/>
        </w:numPr>
        <w:tabs>
          <w:tab w:val="clear" w:pos="360"/>
          <w:tab w:val="num" w:pos="1440"/>
        </w:tabs>
        <w:ind w:left="1440"/>
        <w:rPr>
          <w:szCs w:val="24"/>
        </w:rPr>
      </w:pPr>
      <w:r w:rsidRPr="00E95456">
        <w:rPr>
          <w:szCs w:val="24"/>
        </w:rPr>
        <w:t>1 semester hour = a minimum of 30 hours of 50 minutes each laboratory or studio</w:t>
      </w:r>
    </w:p>
    <w:p w:rsidR="00EE1FF9" w:rsidRPr="00E95456" w:rsidRDefault="00EE1FF9" w:rsidP="0073775E">
      <w:pPr>
        <w:numPr>
          <w:ilvl w:val="0"/>
          <w:numId w:val="9"/>
        </w:numPr>
        <w:tabs>
          <w:tab w:val="clear" w:pos="360"/>
          <w:tab w:val="num" w:pos="1440"/>
        </w:tabs>
        <w:ind w:left="1440"/>
        <w:rPr>
          <w:szCs w:val="24"/>
        </w:rPr>
      </w:pPr>
      <w:r w:rsidRPr="00E95456">
        <w:rPr>
          <w:szCs w:val="24"/>
        </w:rPr>
        <w:t>1 semester hour = a minimum of 45 hours of 50 minutes each of instructional situations such as practica, internships, and cooperative education placements when supervision is assured and learning is documented</w:t>
      </w:r>
    </w:p>
    <w:p w:rsidR="001B21A5" w:rsidRPr="00E95456" w:rsidRDefault="001B21A5">
      <w:pPr>
        <w:rPr>
          <w:b/>
          <w:szCs w:val="24"/>
        </w:rPr>
      </w:pPr>
    </w:p>
    <w:p w:rsidR="00EE1FF9" w:rsidRPr="00E95456" w:rsidRDefault="003E04F4">
      <w:pPr>
        <w:rPr>
          <w:b/>
          <w:szCs w:val="24"/>
        </w:rPr>
      </w:pPr>
      <w:r w:rsidRPr="00E95456">
        <w:rPr>
          <w:b/>
          <w:szCs w:val="24"/>
        </w:rPr>
        <w:t>Catalog entry for Banner (online description)</w:t>
      </w:r>
    </w:p>
    <w:p w:rsidR="00D40756" w:rsidRPr="00E95456" w:rsidRDefault="00D40756">
      <w:pPr>
        <w:rPr>
          <w:szCs w:val="24"/>
        </w:rPr>
      </w:pPr>
      <w:r w:rsidRPr="00E95456">
        <w:rPr>
          <w:b/>
          <w:szCs w:val="24"/>
        </w:rPr>
        <w:tab/>
      </w:r>
      <w:r w:rsidR="003E04F4" w:rsidRPr="00E95456">
        <w:rPr>
          <w:szCs w:val="24"/>
        </w:rPr>
        <w:t xml:space="preserve">Online catalog entries will reflect the most recent curriculum revisions.  </w:t>
      </w:r>
    </w:p>
    <w:p w:rsidR="00B36D35" w:rsidRPr="00E95456" w:rsidRDefault="003E04F4">
      <w:pPr>
        <w:ind w:firstLine="432"/>
        <w:rPr>
          <w:szCs w:val="24"/>
        </w:rPr>
      </w:pPr>
      <w:r w:rsidRPr="00E95456">
        <w:rPr>
          <w:szCs w:val="24"/>
        </w:rPr>
        <w:t xml:space="preserve">Program and certificate descriptions will note the revision effective date. When </w:t>
      </w:r>
    </w:p>
    <w:p w:rsidR="003061AF" w:rsidRPr="00E95456" w:rsidRDefault="00D40756">
      <w:pPr>
        <w:rPr>
          <w:szCs w:val="24"/>
        </w:rPr>
      </w:pPr>
      <w:r w:rsidRPr="00E95456">
        <w:rPr>
          <w:szCs w:val="24"/>
        </w:rPr>
        <w:t xml:space="preserve">        </w:t>
      </w:r>
      <w:r w:rsidR="003E04F4" w:rsidRPr="00E95456">
        <w:rPr>
          <w:szCs w:val="24"/>
        </w:rPr>
        <w:t xml:space="preserve">proposing </w:t>
      </w:r>
      <w:r w:rsidRPr="00E95456">
        <w:rPr>
          <w:szCs w:val="24"/>
        </w:rPr>
        <w:t xml:space="preserve">a </w:t>
      </w:r>
      <w:r w:rsidR="003E04F4" w:rsidRPr="00E95456">
        <w:rPr>
          <w:szCs w:val="24"/>
        </w:rPr>
        <w:t xml:space="preserve">curriculum </w:t>
      </w:r>
      <w:r w:rsidRPr="00E95456">
        <w:rPr>
          <w:szCs w:val="24"/>
        </w:rPr>
        <w:t>action</w:t>
      </w:r>
      <w:r w:rsidR="003E04F4" w:rsidRPr="00E95456">
        <w:rPr>
          <w:szCs w:val="24"/>
        </w:rPr>
        <w:t xml:space="preserve"> check both the online and print entries </w:t>
      </w:r>
    </w:p>
    <w:p w:rsidR="00B36D35" w:rsidRPr="00E95456" w:rsidRDefault="003E04F4">
      <w:pPr>
        <w:ind w:firstLine="432"/>
        <w:rPr>
          <w:szCs w:val="24"/>
        </w:rPr>
      </w:pPr>
      <w:r w:rsidRPr="00E95456">
        <w:rPr>
          <w:szCs w:val="24"/>
        </w:rPr>
        <w:t xml:space="preserve">to ensure format and </w:t>
      </w:r>
      <w:r w:rsidR="006A5F81" w:rsidRPr="00E95456">
        <w:rPr>
          <w:szCs w:val="24"/>
        </w:rPr>
        <w:t>content</w:t>
      </w:r>
      <w:r w:rsidRPr="00E95456">
        <w:rPr>
          <w:szCs w:val="24"/>
        </w:rPr>
        <w:t xml:space="preserve"> correctness.</w:t>
      </w:r>
    </w:p>
    <w:p w:rsidR="001B21A5" w:rsidRPr="00E95456" w:rsidRDefault="001B21A5">
      <w:pPr>
        <w:rPr>
          <w:b/>
          <w:szCs w:val="24"/>
        </w:rPr>
      </w:pPr>
    </w:p>
    <w:p w:rsidR="00EE1FF9" w:rsidRPr="00E95456" w:rsidRDefault="00EE1FF9">
      <w:pPr>
        <w:pStyle w:val="Heading1"/>
        <w:rPr>
          <w:b w:val="0"/>
          <w:szCs w:val="24"/>
        </w:rPr>
      </w:pPr>
      <w:r w:rsidRPr="00E95456">
        <w:rPr>
          <w:szCs w:val="24"/>
        </w:rPr>
        <w:t>Certificate</w:t>
      </w:r>
    </w:p>
    <w:p w:rsidR="00EE1FF9" w:rsidRPr="00E95456" w:rsidRDefault="00EE1FF9" w:rsidP="0073775E">
      <w:pPr>
        <w:numPr>
          <w:ilvl w:val="0"/>
          <w:numId w:val="20"/>
        </w:numPr>
        <w:tabs>
          <w:tab w:val="clear" w:pos="360"/>
          <w:tab w:val="left" w:pos="900"/>
        </w:tabs>
        <w:ind w:left="900"/>
        <w:rPr>
          <w:szCs w:val="24"/>
        </w:rPr>
      </w:pPr>
      <w:r w:rsidRPr="00E95456">
        <w:rPr>
          <w:szCs w:val="24"/>
        </w:rPr>
        <w:t xml:space="preserve">Except for stand-alone certificates, all courses in a certificate must be courses from the related degree program.  </w:t>
      </w:r>
    </w:p>
    <w:p w:rsidR="006D4745" w:rsidRPr="00E95456" w:rsidRDefault="00EE1FF9" w:rsidP="0073775E">
      <w:pPr>
        <w:numPr>
          <w:ilvl w:val="0"/>
          <w:numId w:val="20"/>
        </w:numPr>
        <w:tabs>
          <w:tab w:val="clear" w:pos="360"/>
          <w:tab w:val="left" w:pos="900"/>
        </w:tabs>
        <w:ind w:left="900"/>
        <w:rPr>
          <w:szCs w:val="24"/>
        </w:rPr>
      </w:pPr>
      <w:r w:rsidRPr="00E95456">
        <w:rPr>
          <w:szCs w:val="24"/>
        </w:rPr>
        <w:lastRenderedPageBreak/>
        <w:t xml:space="preserve">A certificate must have a minimum of 16 credits for a student to qualify for </w:t>
      </w:r>
      <w:r w:rsidR="006D4745" w:rsidRPr="00E95456">
        <w:rPr>
          <w:szCs w:val="24"/>
        </w:rPr>
        <w:t xml:space="preserve">federal </w:t>
      </w:r>
      <w:r w:rsidRPr="00E95456">
        <w:rPr>
          <w:szCs w:val="24"/>
        </w:rPr>
        <w:t>financial aid.</w:t>
      </w:r>
    </w:p>
    <w:p w:rsidR="006D4745" w:rsidRDefault="006D4745" w:rsidP="0073775E">
      <w:pPr>
        <w:numPr>
          <w:ilvl w:val="0"/>
          <w:numId w:val="20"/>
        </w:numPr>
        <w:tabs>
          <w:tab w:val="clear" w:pos="360"/>
          <w:tab w:val="left" w:pos="900"/>
        </w:tabs>
        <w:ind w:left="900"/>
        <w:rPr>
          <w:szCs w:val="24"/>
        </w:rPr>
      </w:pPr>
      <w:r w:rsidRPr="00E95456">
        <w:rPr>
          <w:szCs w:val="24"/>
        </w:rPr>
        <w:t xml:space="preserve">All certificates that </w:t>
      </w:r>
      <w:r w:rsidR="006C46CE" w:rsidRPr="00E95456">
        <w:rPr>
          <w:szCs w:val="24"/>
        </w:rPr>
        <w:t>are eligible to</w:t>
      </w:r>
      <w:r w:rsidRPr="00E95456">
        <w:rPr>
          <w:szCs w:val="24"/>
        </w:rPr>
        <w:t xml:space="preserve"> receive federal financial aid must provide gainful employment information</w:t>
      </w:r>
      <w:r w:rsidR="00EE27F6" w:rsidRPr="00E95456">
        <w:rPr>
          <w:szCs w:val="24"/>
        </w:rPr>
        <w:t xml:space="preserve"> see “</w:t>
      </w:r>
      <w:r w:rsidR="00EE27F6" w:rsidRPr="00E95456">
        <w:rPr>
          <w:b/>
          <w:szCs w:val="24"/>
        </w:rPr>
        <w:t>Gainful employment disclosure</w:t>
      </w:r>
      <w:r w:rsidR="00EE27F6" w:rsidRPr="00E95456">
        <w:rPr>
          <w:szCs w:val="24"/>
        </w:rPr>
        <w:t>”.</w:t>
      </w:r>
      <w:r w:rsidRPr="00E95456">
        <w:rPr>
          <w:szCs w:val="24"/>
        </w:rPr>
        <w:t xml:space="preserve"> </w:t>
      </w:r>
    </w:p>
    <w:p w:rsidR="00246BBB" w:rsidRDefault="00246BBB" w:rsidP="00246BBB">
      <w:pPr>
        <w:tabs>
          <w:tab w:val="left" w:pos="900"/>
        </w:tabs>
        <w:rPr>
          <w:szCs w:val="24"/>
        </w:rPr>
      </w:pPr>
    </w:p>
    <w:p w:rsidR="002D0CD4" w:rsidRPr="00C14C6A" w:rsidRDefault="00246BBB" w:rsidP="00246BBB">
      <w:pPr>
        <w:tabs>
          <w:tab w:val="left" w:pos="900"/>
        </w:tabs>
        <w:rPr>
          <w:b/>
          <w:color w:val="000000" w:themeColor="text1"/>
          <w:szCs w:val="24"/>
        </w:rPr>
      </w:pPr>
      <w:r w:rsidRPr="00C14C6A">
        <w:rPr>
          <w:b/>
          <w:color w:val="000000" w:themeColor="text1"/>
          <w:szCs w:val="24"/>
        </w:rPr>
        <w:t xml:space="preserve">College-level Definition  </w:t>
      </w:r>
    </w:p>
    <w:p w:rsidR="00246BBB" w:rsidRDefault="002D0CD4" w:rsidP="00C14C6A">
      <w:pPr>
        <w:tabs>
          <w:tab w:val="left" w:pos="900"/>
        </w:tabs>
        <w:ind w:left="432"/>
        <w:rPr>
          <w:b/>
          <w:color w:val="000000" w:themeColor="text1"/>
          <w:szCs w:val="24"/>
        </w:rPr>
      </w:pPr>
      <w:r w:rsidRPr="00C14C6A">
        <w:rPr>
          <w:b/>
          <w:color w:val="000000" w:themeColor="text1"/>
          <w:szCs w:val="24"/>
        </w:rPr>
        <w:t xml:space="preserve">See Appendix A </w:t>
      </w:r>
    </w:p>
    <w:p w:rsidR="00C14C6A" w:rsidRPr="00C14C6A" w:rsidRDefault="00C14C6A" w:rsidP="00246BBB">
      <w:pPr>
        <w:tabs>
          <w:tab w:val="left" w:pos="900"/>
        </w:tabs>
        <w:rPr>
          <w:b/>
          <w:color w:val="000000" w:themeColor="text1"/>
          <w:szCs w:val="24"/>
        </w:rPr>
      </w:pPr>
    </w:p>
    <w:p w:rsidR="00246BBB" w:rsidRPr="00C14C6A" w:rsidRDefault="00246BBB" w:rsidP="00246BBB">
      <w:pPr>
        <w:tabs>
          <w:tab w:val="left" w:pos="900"/>
        </w:tabs>
        <w:rPr>
          <w:b/>
          <w:color w:val="000000" w:themeColor="text1"/>
          <w:szCs w:val="24"/>
        </w:rPr>
      </w:pPr>
      <w:r w:rsidRPr="00C14C6A">
        <w:rPr>
          <w:b/>
          <w:color w:val="000000" w:themeColor="text1"/>
          <w:szCs w:val="24"/>
        </w:rPr>
        <w:t>Course-level Guidelines</w:t>
      </w:r>
      <w:r w:rsidR="002D0CD4" w:rsidRPr="00C14C6A">
        <w:rPr>
          <w:b/>
          <w:color w:val="000000" w:themeColor="text1"/>
          <w:szCs w:val="24"/>
        </w:rPr>
        <w:t xml:space="preserve">   </w:t>
      </w:r>
    </w:p>
    <w:p w:rsidR="002D0CD4" w:rsidRPr="00C14C6A" w:rsidRDefault="00CF6BB7" w:rsidP="00C14C6A">
      <w:pPr>
        <w:tabs>
          <w:tab w:val="left" w:pos="900"/>
        </w:tabs>
        <w:ind w:left="432"/>
        <w:rPr>
          <w:b/>
          <w:color w:val="000000" w:themeColor="text1"/>
          <w:szCs w:val="24"/>
        </w:rPr>
      </w:pPr>
      <w:r w:rsidRPr="00C14C6A">
        <w:rPr>
          <w:b/>
          <w:color w:val="000000" w:themeColor="text1"/>
          <w:szCs w:val="24"/>
        </w:rPr>
        <w:t>See Appendix A</w:t>
      </w:r>
    </w:p>
    <w:p w:rsidR="00EE1FF9" w:rsidRPr="00C14C6A" w:rsidRDefault="00EE1FF9">
      <w:pPr>
        <w:rPr>
          <w:color w:val="000000" w:themeColor="text1"/>
          <w:szCs w:val="24"/>
        </w:rPr>
      </w:pPr>
    </w:p>
    <w:p w:rsidR="00EE1FF9" w:rsidRPr="00E95456" w:rsidRDefault="00EE1FF9">
      <w:pPr>
        <w:pStyle w:val="Heading1"/>
        <w:rPr>
          <w:b w:val="0"/>
          <w:szCs w:val="24"/>
        </w:rPr>
      </w:pPr>
      <w:r w:rsidRPr="00C14C6A">
        <w:rPr>
          <w:color w:val="000000" w:themeColor="text1"/>
          <w:szCs w:val="24"/>
        </w:rPr>
        <w:t>Contact hours and delivery</w:t>
      </w:r>
      <w:r w:rsidRPr="00E95456">
        <w:rPr>
          <w:szCs w:val="24"/>
        </w:rPr>
        <w:t xml:space="preserve"> method</w:t>
      </w:r>
    </w:p>
    <w:p w:rsidR="00EE1FF9" w:rsidRPr="00E95456" w:rsidRDefault="00EE1FF9">
      <w:pPr>
        <w:ind w:firstLine="540"/>
        <w:rPr>
          <w:szCs w:val="24"/>
        </w:rPr>
      </w:pPr>
      <w:r w:rsidRPr="00E95456">
        <w:rPr>
          <w:szCs w:val="24"/>
        </w:rPr>
        <w:t>See “</w:t>
      </w:r>
      <w:r w:rsidRPr="00E95456">
        <w:rPr>
          <w:b/>
          <w:szCs w:val="24"/>
        </w:rPr>
        <w:t>Catalog entry</w:t>
      </w:r>
      <w:r w:rsidRPr="00E95456">
        <w:rPr>
          <w:szCs w:val="24"/>
        </w:rPr>
        <w:t>.”</w:t>
      </w:r>
    </w:p>
    <w:p w:rsidR="00EE1FF9" w:rsidRPr="00E95456" w:rsidRDefault="00EE1FF9">
      <w:pPr>
        <w:pStyle w:val="Heading1"/>
        <w:rPr>
          <w:szCs w:val="24"/>
        </w:rPr>
      </w:pPr>
    </w:p>
    <w:p w:rsidR="00EE1FF9" w:rsidRPr="00E95456" w:rsidRDefault="00EE1FF9">
      <w:pPr>
        <w:pStyle w:val="Heading1"/>
        <w:rPr>
          <w:szCs w:val="24"/>
        </w:rPr>
      </w:pPr>
      <w:r w:rsidRPr="00E95456">
        <w:rPr>
          <w:szCs w:val="24"/>
        </w:rPr>
        <w:t>Course description</w:t>
      </w:r>
    </w:p>
    <w:p w:rsidR="00EE1FF9" w:rsidRPr="00E95456" w:rsidRDefault="00EE1FF9">
      <w:pPr>
        <w:ind w:firstLine="540"/>
        <w:rPr>
          <w:szCs w:val="24"/>
        </w:rPr>
      </w:pPr>
      <w:r w:rsidRPr="00E95456">
        <w:rPr>
          <w:szCs w:val="24"/>
        </w:rPr>
        <w:t>See “</w:t>
      </w:r>
      <w:r w:rsidRPr="00E95456">
        <w:rPr>
          <w:b/>
          <w:szCs w:val="24"/>
        </w:rPr>
        <w:t>Catalog entry</w:t>
      </w:r>
      <w:r w:rsidRPr="00E95456">
        <w:rPr>
          <w:szCs w:val="24"/>
        </w:rPr>
        <w:t>.”</w:t>
      </w:r>
    </w:p>
    <w:p w:rsidR="00EE1FF9" w:rsidRPr="00E95456" w:rsidRDefault="00EE1FF9">
      <w:pPr>
        <w:rPr>
          <w:szCs w:val="24"/>
        </w:rPr>
      </w:pPr>
    </w:p>
    <w:p w:rsidR="00EE1FF9" w:rsidRPr="00E95456" w:rsidRDefault="00EE1FF9">
      <w:pPr>
        <w:pStyle w:val="Heading1"/>
        <w:rPr>
          <w:szCs w:val="24"/>
        </w:rPr>
      </w:pPr>
      <w:r w:rsidRPr="00E95456">
        <w:rPr>
          <w:szCs w:val="24"/>
        </w:rPr>
        <w:t xml:space="preserve">Course outcomes </w:t>
      </w:r>
    </w:p>
    <w:p w:rsidR="00EE1FF9" w:rsidRPr="00E95456" w:rsidRDefault="00EE1FF9" w:rsidP="00D0612E">
      <w:pPr>
        <w:ind w:firstLine="540"/>
        <w:rPr>
          <w:szCs w:val="24"/>
        </w:rPr>
      </w:pPr>
      <w:r w:rsidRPr="00E95456">
        <w:rPr>
          <w:szCs w:val="24"/>
        </w:rPr>
        <w:t>(1)  Course outcomes should align with relevant program outcomes.</w:t>
      </w:r>
    </w:p>
    <w:p w:rsidR="00B36D35" w:rsidRPr="00E95456" w:rsidRDefault="00EE1FF9">
      <w:pPr>
        <w:pStyle w:val="EnvelopeReturn"/>
        <w:tabs>
          <w:tab w:val="left" w:pos="540"/>
          <w:tab w:val="left" w:pos="900"/>
        </w:tabs>
        <w:ind w:left="540"/>
        <w:rPr>
          <w:szCs w:val="24"/>
        </w:rPr>
      </w:pPr>
      <w:r w:rsidRPr="00E95456">
        <w:rPr>
          <w:szCs w:val="24"/>
        </w:rPr>
        <w:t>(2)  Format this section</w:t>
      </w:r>
      <w:r w:rsidR="006B52EA" w:rsidRPr="00E95456">
        <w:rPr>
          <w:szCs w:val="24"/>
        </w:rPr>
        <w:t xml:space="preserve"> as follows:</w:t>
      </w:r>
    </w:p>
    <w:p w:rsidR="00B36D35" w:rsidRPr="00E95456" w:rsidRDefault="00B36D35">
      <w:pPr>
        <w:rPr>
          <w:szCs w:val="24"/>
        </w:rPr>
      </w:pPr>
    </w:p>
    <w:p w:rsidR="00EE1FF9" w:rsidRPr="00E95456" w:rsidRDefault="00D0612E">
      <w:pPr>
        <w:tabs>
          <w:tab w:val="left" w:pos="540"/>
        </w:tabs>
        <w:ind w:left="360"/>
        <w:rPr>
          <w:szCs w:val="24"/>
        </w:rPr>
      </w:pPr>
      <w:r w:rsidRPr="00E95456">
        <w:rPr>
          <w:szCs w:val="24"/>
        </w:rPr>
        <w:tab/>
      </w:r>
      <w:r w:rsidRPr="00E95456">
        <w:rPr>
          <w:szCs w:val="24"/>
        </w:rPr>
        <w:tab/>
      </w:r>
      <w:r w:rsidR="00EE1FF9" w:rsidRPr="00E95456">
        <w:rPr>
          <w:szCs w:val="24"/>
        </w:rPr>
        <w:tab/>
      </w:r>
      <w:r w:rsidR="006B52EA" w:rsidRPr="00E95456">
        <w:rPr>
          <w:szCs w:val="24"/>
        </w:rPr>
        <w:t xml:space="preserve">Upon completion of this course a </w:t>
      </w:r>
      <w:r w:rsidR="00EE1FF9" w:rsidRPr="00E95456">
        <w:rPr>
          <w:szCs w:val="24"/>
        </w:rPr>
        <w:t>student will be able to</w:t>
      </w:r>
      <w:r w:rsidR="006B52EA" w:rsidRPr="00E95456">
        <w:rPr>
          <w:szCs w:val="24"/>
        </w:rPr>
        <w:t>:</w:t>
      </w:r>
    </w:p>
    <w:p w:rsidR="00B36D35" w:rsidRPr="00E95456" w:rsidRDefault="00EE1FF9" w:rsidP="0073775E">
      <w:pPr>
        <w:numPr>
          <w:ilvl w:val="0"/>
          <w:numId w:val="8"/>
        </w:numPr>
        <w:tabs>
          <w:tab w:val="clear" w:pos="360"/>
          <w:tab w:val="num" w:pos="2178"/>
        </w:tabs>
        <w:ind w:left="2448" w:hanging="720"/>
        <w:rPr>
          <w:szCs w:val="24"/>
        </w:rPr>
      </w:pPr>
      <w:r w:rsidRPr="00E95456">
        <w:rPr>
          <w:szCs w:val="24"/>
        </w:rPr>
        <w:t>use conversion factors</w:t>
      </w:r>
    </w:p>
    <w:p w:rsidR="00EE1FF9" w:rsidRPr="00E95456" w:rsidRDefault="00EE1FF9" w:rsidP="0073775E">
      <w:pPr>
        <w:numPr>
          <w:ilvl w:val="0"/>
          <w:numId w:val="8"/>
        </w:numPr>
        <w:tabs>
          <w:tab w:val="clear" w:pos="360"/>
          <w:tab w:val="num" w:pos="1530"/>
        </w:tabs>
        <w:ind w:left="1800" w:hanging="720"/>
        <w:rPr>
          <w:szCs w:val="24"/>
        </w:rPr>
      </w:pPr>
      <w:r w:rsidRPr="00E95456">
        <w:rPr>
          <w:szCs w:val="24"/>
        </w:rPr>
        <w:t>calculate the atomic mass of an element</w:t>
      </w:r>
    </w:p>
    <w:p w:rsidR="00EE1FF9" w:rsidRPr="00E95456" w:rsidRDefault="00EE1FF9">
      <w:pPr>
        <w:rPr>
          <w:szCs w:val="24"/>
        </w:rPr>
      </w:pPr>
    </w:p>
    <w:p w:rsidR="00EE1FF9" w:rsidRPr="00E95456" w:rsidRDefault="00EE1FF9" w:rsidP="0073775E">
      <w:pPr>
        <w:numPr>
          <w:ilvl w:val="0"/>
          <w:numId w:val="5"/>
        </w:numPr>
        <w:tabs>
          <w:tab w:val="clear" w:pos="750"/>
          <w:tab w:val="left" w:pos="990"/>
        </w:tabs>
        <w:ind w:hanging="210"/>
        <w:rPr>
          <w:szCs w:val="24"/>
        </w:rPr>
      </w:pPr>
      <w:r w:rsidRPr="00E95456">
        <w:rPr>
          <w:szCs w:val="24"/>
        </w:rPr>
        <w:t xml:space="preserve"> Use Bloom’s taxonomy for help with expressing course outcomes. </w:t>
      </w:r>
    </w:p>
    <w:p w:rsidR="00EE1FF9" w:rsidRPr="00E95456" w:rsidRDefault="00EE1FF9">
      <w:pPr>
        <w:pStyle w:val="EnvelopeReturn"/>
        <w:rPr>
          <w:szCs w:val="24"/>
        </w:rPr>
      </w:pPr>
    </w:p>
    <w:p w:rsidR="00EE1FF9" w:rsidRPr="00E95456" w:rsidRDefault="00EE1FF9" w:rsidP="0073775E">
      <w:pPr>
        <w:numPr>
          <w:ilvl w:val="0"/>
          <w:numId w:val="11"/>
        </w:numPr>
        <w:tabs>
          <w:tab w:val="clear" w:pos="360"/>
          <w:tab w:val="num" w:pos="1530"/>
        </w:tabs>
        <w:ind w:left="1530" w:right="540"/>
        <w:rPr>
          <w:szCs w:val="24"/>
        </w:rPr>
      </w:pPr>
      <w:r w:rsidRPr="00E95456">
        <w:rPr>
          <w:szCs w:val="24"/>
        </w:rPr>
        <w:t>Cognitive domain</w:t>
      </w:r>
    </w:p>
    <w:p w:rsidR="00EE1FF9" w:rsidRPr="00E95456" w:rsidRDefault="00EE1FF9">
      <w:pPr>
        <w:ind w:left="360" w:right="540" w:firstLine="1170"/>
        <w:rPr>
          <w:szCs w:val="24"/>
        </w:rPr>
      </w:pPr>
    </w:p>
    <w:p w:rsidR="00EE1FF9" w:rsidRPr="00E95456" w:rsidRDefault="00EE1FF9">
      <w:pPr>
        <w:ind w:left="1526" w:right="547"/>
        <w:rPr>
          <w:szCs w:val="24"/>
        </w:rPr>
      </w:pPr>
      <w:r w:rsidRPr="00E95456">
        <w:rPr>
          <w:b/>
          <w:szCs w:val="24"/>
        </w:rPr>
        <w:t xml:space="preserve">Knowledge: </w:t>
      </w:r>
      <w:r w:rsidRPr="00E95456">
        <w:rPr>
          <w:szCs w:val="24"/>
        </w:rPr>
        <w:t>define, describe, identify, tell, list, show, label, collect, examine, tabulate, quote, name</w:t>
      </w:r>
    </w:p>
    <w:p w:rsidR="00EE1FF9" w:rsidRPr="00E95456" w:rsidRDefault="00EE1FF9">
      <w:pPr>
        <w:ind w:left="1526" w:right="547"/>
        <w:rPr>
          <w:szCs w:val="24"/>
        </w:rPr>
      </w:pPr>
      <w:r w:rsidRPr="00E95456">
        <w:rPr>
          <w:b/>
          <w:szCs w:val="24"/>
        </w:rPr>
        <w:t xml:space="preserve">Comprehension: </w:t>
      </w:r>
      <w:r w:rsidRPr="00E95456">
        <w:rPr>
          <w:szCs w:val="24"/>
        </w:rPr>
        <w:t>summarize, describe, discuss, interpret, contrast, predict, associate, distinguish, estimate, differentiate, extend</w:t>
      </w:r>
    </w:p>
    <w:p w:rsidR="00EE1FF9" w:rsidRPr="00E95456" w:rsidRDefault="00EE1FF9">
      <w:pPr>
        <w:ind w:left="1526" w:right="547"/>
        <w:rPr>
          <w:szCs w:val="24"/>
        </w:rPr>
      </w:pPr>
      <w:r w:rsidRPr="00E95456">
        <w:rPr>
          <w:b/>
          <w:szCs w:val="24"/>
        </w:rPr>
        <w:t>Application:</w:t>
      </w:r>
      <w:r w:rsidRPr="00E95456">
        <w:rPr>
          <w:b/>
          <w:szCs w:val="24"/>
        </w:rPr>
        <w:tab/>
      </w:r>
      <w:r w:rsidRPr="00E95456">
        <w:rPr>
          <w:szCs w:val="24"/>
        </w:rPr>
        <w:t>demonstrate, illustrate, classify, apply, calculate, complete, show, solve, examine, relate, change, discover</w:t>
      </w:r>
    </w:p>
    <w:p w:rsidR="00EE1FF9" w:rsidRPr="00E95456" w:rsidRDefault="00EE1FF9">
      <w:pPr>
        <w:ind w:left="1530" w:right="540"/>
        <w:rPr>
          <w:szCs w:val="24"/>
        </w:rPr>
      </w:pPr>
      <w:r w:rsidRPr="00E95456">
        <w:rPr>
          <w:b/>
          <w:szCs w:val="24"/>
        </w:rPr>
        <w:t xml:space="preserve">Analysis: </w:t>
      </w:r>
      <w:r w:rsidRPr="00E95456">
        <w:rPr>
          <w:szCs w:val="24"/>
        </w:rPr>
        <w:t>analyze, explain, compare, separate, order, connect, classify, arrange, divide, select, explain, infer</w:t>
      </w:r>
    </w:p>
    <w:p w:rsidR="00EE1FF9" w:rsidRPr="00E95456" w:rsidRDefault="00EE1FF9">
      <w:pPr>
        <w:ind w:left="1530" w:right="540"/>
        <w:rPr>
          <w:szCs w:val="24"/>
        </w:rPr>
      </w:pPr>
      <w:r w:rsidRPr="00E95456">
        <w:rPr>
          <w:b/>
          <w:szCs w:val="24"/>
        </w:rPr>
        <w:t xml:space="preserve">Synthesis: </w:t>
      </w:r>
      <w:r w:rsidRPr="00E95456">
        <w:rPr>
          <w:szCs w:val="24"/>
        </w:rPr>
        <w:t>plan, design, summarize, combine, modify, substitute, create, invent, compose, formulate, prepare, generalize, revise</w:t>
      </w:r>
    </w:p>
    <w:p w:rsidR="00EE1FF9" w:rsidRPr="00E95456" w:rsidRDefault="00EE1FF9">
      <w:pPr>
        <w:ind w:left="1530" w:right="540"/>
        <w:rPr>
          <w:szCs w:val="24"/>
        </w:rPr>
      </w:pPr>
      <w:r w:rsidRPr="00E95456">
        <w:rPr>
          <w:b/>
          <w:szCs w:val="24"/>
        </w:rPr>
        <w:t xml:space="preserve">Evaluation: </w:t>
      </w:r>
      <w:r w:rsidRPr="00E95456">
        <w:rPr>
          <w:szCs w:val="24"/>
        </w:rPr>
        <w:t>conclude, compare, interpret, assess, rank, recommend, convince, select, judge, explain, discriminate, support</w:t>
      </w:r>
    </w:p>
    <w:p w:rsidR="00EE1FF9" w:rsidRPr="00E95456" w:rsidRDefault="00EE1FF9">
      <w:pPr>
        <w:ind w:left="1530" w:right="540"/>
        <w:rPr>
          <w:b/>
          <w:szCs w:val="24"/>
        </w:rPr>
      </w:pPr>
    </w:p>
    <w:p w:rsidR="00EE1FF9" w:rsidRPr="00E95456" w:rsidRDefault="00EE1FF9" w:rsidP="0073775E">
      <w:pPr>
        <w:numPr>
          <w:ilvl w:val="0"/>
          <w:numId w:val="12"/>
        </w:numPr>
        <w:tabs>
          <w:tab w:val="clear" w:pos="360"/>
          <w:tab w:val="left" w:pos="990"/>
          <w:tab w:val="num" w:pos="1530"/>
        </w:tabs>
        <w:ind w:left="1080" w:right="540" w:firstLine="90"/>
        <w:rPr>
          <w:szCs w:val="24"/>
        </w:rPr>
      </w:pPr>
      <w:r w:rsidRPr="00E95456">
        <w:rPr>
          <w:szCs w:val="24"/>
        </w:rPr>
        <w:t>Affective domain</w:t>
      </w:r>
    </w:p>
    <w:p w:rsidR="00EE1FF9" w:rsidRPr="00E95456" w:rsidRDefault="00EE1FF9">
      <w:pPr>
        <w:ind w:left="1530" w:right="540"/>
        <w:rPr>
          <w:szCs w:val="24"/>
        </w:rPr>
      </w:pPr>
    </w:p>
    <w:p w:rsidR="00EE1FF9" w:rsidRPr="00E95456" w:rsidRDefault="00EE1FF9">
      <w:pPr>
        <w:ind w:left="1530" w:right="540"/>
        <w:rPr>
          <w:szCs w:val="24"/>
        </w:rPr>
      </w:pPr>
      <w:r w:rsidRPr="00E95456">
        <w:rPr>
          <w:b/>
          <w:szCs w:val="24"/>
        </w:rPr>
        <w:t>Reception</w:t>
      </w:r>
      <w:r w:rsidRPr="00E95456">
        <w:rPr>
          <w:szCs w:val="24"/>
        </w:rPr>
        <w:t>: accept, realize, appreciate, recognize</w:t>
      </w:r>
    </w:p>
    <w:p w:rsidR="00EE1FF9" w:rsidRPr="00E95456" w:rsidRDefault="00EE1FF9">
      <w:pPr>
        <w:ind w:left="1530" w:right="540"/>
        <w:rPr>
          <w:szCs w:val="24"/>
        </w:rPr>
      </w:pPr>
      <w:r w:rsidRPr="00E95456">
        <w:rPr>
          <w:b/>
          <w:szCs w:val="24"/>
        </w:rPr>
        <w:t>Response</w:t>
      </w:r>
      <w:r w:rsidRPr="00E95456">
        <w:rPr>
          <w:szCs w:val="24"/>
        </w:rPr>
        <w:t>: respond, comply with, cooperate</w:t>
      </w:r>
    </w:p>
    <w:p w:rsidR="00EE1FF9" w:rsidRPr="00E95456" w:rsidRDefault="00EE1FF9">
      <w:pPr>
        <w:ind w:left="1530" w:right="540"/>
        <w:rPr>
          <w:szCs w:val="24"/>
        </w:rPr>
      </w:pPr>
      <w:r w:rsidRPr="00E95456">
        <w:rPr>
          <w:b/>
          <w:szCs w:val="24"/>
        </w:rPr>
        <w:lastRenderedPageBreak/>
        <w:t>Value</w:t>
      </w:r>
      <w:r w:rsidRPr="00E95456">
        <w:rPr>
          <w:szCs w:val="24"/>
        </w:rPr>
        <w:t>: believe, value, prefer</w:t>
      </w:r>
    </w:p>
    <w:p w:rsidR="00EE1FF9" w:rsidRPr="00E95456" w:rsidRDefault="00EE1FF9">
      <w:pPr>
        <w:ind w:left="1530" w:right="540"/>
        <w:rPr>
          <w:b/>
          <w:szCs w:val="24"/>
        </w:rPr>
      </w:pPr>
      <w:r w:rsidRPr="00E95456">
        <w:rPr>
          <w:b/>
          <w:szCs w:val="24"/>
        </w:rPr>
        <w:t>Organization</w:t>
      </w:r>
      <w:r w:rsidRPr="00E95456">
        <w:rPr>
          <w:szCs w:val="24"/>
        </w:rPr>
        <w:t>: organize, discriminate, relate</w:t>
      </w:r>
      <w:r w:rsidRPr="00E95456">
        <w:rPr>
          <w:b/>
          <w:szCs w:val="24"/>
        </w:rPr>
        <w:t xml:space="preserve"> </w:t>
      </w:r>
    </w:p>
    <w:p w:rsidR="00EE1FF9" w:rsidRPr="00E95456" w:rsidRDefault="00EE1FF9">
      <w:pPr>
        <w:ind w:left="1530"/>
        <w:rPr>
          <w:szCs w:val="24"/>
        </w:rPr>
      </w:pPr>
      <w:r w:rsidRPr="00E95456">
        <w:rPr>
          <w:b/>
          <w:szCs w:val="24"/>
        </w:rPr>
        <w:t>Characterization</w:t>
      </w:r>
      <w:r w:rsidRPr="00E95456">
        <w:rPr>
          <w:szCs w:val="24"/>
        </w:rPr>
        <w:t>: form judgments about, commit to, develop a philosophy of</w:t>
      </w:r>
    </w:p>
    <w:p w:rsidR="00EE1FF9" w:rsidRPr="00E95456" w:rsidRDefault="00EE1FF9">
      <w:pPr>
        <w:ind w:left="1530"/>
        <w:rPr>
          <w:b/>
          <w:szCs w:val="24"/>
        </w:rPr>
      </w:pPr>
    </w:p>
    <w:p w:rsidR="00EE1FF9" w:rsidRPr="00E95456" w:rsidRDefault="00EE1FF9">
      <w:pPr>
        <w:ind w:left="1530"/>
        <w:rPr>
          <w:b/>
          <w:szCs w:val="24"/>
        </w:rPr>
      </w:pPr>
    </w:p>
    <w:p w:rsidR="00EE1FF9" w:rsidRPr="00E95456" w:rsidRDefault="00EE1FF9" w:rsidP="0073775E">
      <w:pPr>
        <w:numPr>
          <w:ilvl w:val="0"/>
          <w:numId w:val="13"/>
        </w:numPr>
        <w:tabs>
          <w:tab w:val="num" w:pos="1530"/>
        </w:tabs>
        <w:ind w:left="1530"/>
        <w:rPr>
          <w:szCs w:val="24"/>
        </w:rPr>
      </w:pPr>
      <w:r w:rsidRPr="00E95456">
        <w:rPr>
          <w:szCs w:val="24"/>
        </w:rPr>
        <w:t>Psychomotor domain</w:t>
      </w:r>
    </w:p>
    <w:p w:rsidR="00EE1FF9" w:rsidRPr="00E95456" w:rsidRDefault="00EE1FF9">
      <w:pPr>
        <w:ind w:left="360"/>
        <w:rPr>
          <w:szCs w:val="24"/>
        </w:rPr>
      </w:pPr>
    </w:p>
    <w:p w:rsidR="00EE1FF9" w:rsidRPr="00E95456" w:rsidRDefault="00EE1FF9">
      <w:pPr>
        <w:ind w:left="1530" w:right="540"/>
        <w:rPr>
          <w:szCs w:val="24"/>
        </w:rPr>
      </w:pPr>
      <w:r w:rsidRPr="00E95456">
        <w:rPr>
          <w:b/>
          <w:szCs w:val="24"/>
        </w:rPr>
        <w:t>Imitation</w:t>
      </w:r>
      <w:r w:rsidRPr="00E95456">
        <w:rPr>
          <w:szCs w:val="24"/>
        </w:rPr>
        <w:t>: imitate, replicate</w:t>
      </w:r>
    </w:p>
    <w:p w:rsidR="00EE1FF9" w:rsidRPr="00E95456" w:rsidRDefault="00EE1FF9">
      <w:pPr>
        <w:ind w:left="1530" w:right="540"/>
        <w:rPr>
          <w:szCs w:val="24"/>
        </w:rPr>
      </w:pPr>
      <w:r w:rsidRPr="00E95456">
        <w:rPr>
          <w:b/>
          <w:szCs w:val="24"/>
        </w:rPr>
        <w:t>Manipulation</w:t>
      </w:r>
      <w:r w:rsidRPr="00E95456">
        <w:rPr>
          <w:szCs w:val="24"/>
        </w:rPr>
        <w:t>: follow, perform, carry out, practice</w:t>
      </w:r>
    </w:p>
    <w:p w:rsidR="00EE1FF9" w:rsidRPr="00E95456" w:rsidRDefault="00EE1FF9">
      <w:pPr>
        <w:ind w:left="1530"/>
        <w:rPr>
          <w:szCs w:val="24"/>
        </w:rPr>
      </w:pPr>
      <w:r w:rsidRPr="00E95456">
        <w:rPr>
          <w:b/>
          <w:szCs w:val="24"/>
        </w:rPr>
        <w:t>Precision</w:t>
      </w:r>
      <w:r w:rsidRPr="00E95456">
        <w:rPr>
          <w:szCs w:val="24"/>
        </w:rPr>
        <w:t>: draw, play, type</w:t>
      </w:r>
      <w:r w:rsidRPr="00E95456">
        <w:rPr>
          <w:szCs w:val="24"/>
        </w:rPr>
        <w:tab/>
      </w:r>
    </w:p>
    <w:p w:rsidR="00EE1FF9" w:rsidRPr="00E95456" w:rsidRDefault="00EE1FF9">
      <w:pPr>
        <w:ind w:left="1530"/>
        <w:rPr>
          <w:szCs w:val="24"/>
        </w:rPr>
      </w:pPr>
      <w:r w:rsidRPr="00E95456">
        <w:rPr>
          <w:b/>
          <w:szCs w:val="24"/>
        </w:rPr>
        <w:t>Articulation</w:t>
      </w:r>
      <w:r w:rsidRPr="00E95456">
        <w:rPr>
          <w:szCs w:val="24"/>
        </w:rPr>
        <w:t>: combine two or more skills, coordinate</w:t>
      </w:r>
    </w:p>
    <w:p w:rsidR="00EE1FF9" w:rsidRPr="00E95456" w:rsidRDefault="00EE1FF9">
      <w:pPr>
        <w:ind w:left="1530"/>
        <w:rPr>
          <w:szCs w:val="24"/>
        </w:rPr>
      </w:pPr>
      <w:r w:rsidRPr="00E95456">
        <w:rPr>
          <w:b/>
          <w:szCs w:val="24"/>
        </w:rPr>
        <w:t>Naturalization</w:t>
      </w:r>
      <w:r w:rsidRPr="00E95456">
        <w:rPr>
          <w:szCs w:val="24"/>
        </w:rPr>
        <w:t>: automatically perform a skill</w:t>
      </w:r>
    </w:p>
    <w:p w:rsidR="00EE1FF9" w:rsidRPr="00E95456" w:rsidRDefault="00EE1FF9">
      <w:pPr>
        <w:pStyle w:val="Heading1"/>
        <w:ind w:left="360" w:hanging="360"/>
        <w:rPr>
          <w:szCs w:val="24"/>
        </w:rPr>
      </w:pPr>
    </w:p>
    <w:p w:rsidR="00EE1FF9" w:rsidRPr="00E95456" w:rsidRDefault="00EE1FF9">
      <w:pPr>
        <w:pStyle w:val="Heading1"/>
        <w:rPr>
          <w:szCs w:val="24"/>
        </w:rPr>
      </w:pPr>
      <w:r w:rsidRPr="00E95456">
        <w:rPr>
          <w:szCs w:val="24"/>
        </w:rPr>
        <w:t>Curriculum outline</w:t>
      </w:r>
    </w:p>
    <w:p w:rsidR="00EE1FF9" w:rsidRPr="00E95456" w:rsidRDefault="00083AF3" w:rsidP="0073775E">
      <w:pPr>
        <w:numPr>
          <w:ilvl w:val="0"/>
          <w:numId w:val="13"/>
        </w:numPr>
        <w:tabs>
          <w:tab w:val="num" w:pos="900"/>
        </w:tabs>
        <w:ind w:left="900"/>
        <w:rPr>
          <w:rStyle w:val="Hyperlink"/>
          <w:color w:val="auto"/>
          <w:szCs w:val="24"/>
          <w:u w:val="none"/>
        </w:rPr>
      </w:pPr>
      <w:r w:rsidRPr="00E95456">
        <w:rPr>
          <w:szCs w:val="24"/>
        </w:rPr>
        <w:t xml:space="preserve">See the </w:t>
      </w:r>
      <w:r w:rsidR="00654DEB" w:rsidRPr="00E95456">
        <w:rPr>
          <w:szCs w:val="24"/>
        </w:rPr>
        <w:t xml:space="preserve">advising sheets for model: </w:t>
      </w:r>
      <w:hyperlink r:id="rId12" w:history="1">
        <w:r w:rsidR="00DB391D" w:rsidRPr="00E95456">
          <w:rPr>
            <w:rStyle w:val="Hyperlink"/>
            <w:szCs w:val="24"/>
          </w:rPr>
          <w:t>www.montgomerycollege.edu/advisingworksheets</w:t>
        </w:r>
      </w:hyperlink>
    </w:p>
    <w:p w:rsidR="00F0140B" w:rsidRPr="00E95456" w:rsidRDefault="00F0140B" w:rsidP="0073775E">
      <w:pPr>
        <w:numPr>
          <w:ilvl w:val="0"/>
          <w:numId w:val="13"/>
        </w:numPr>
        <w:tabs>
          <w:tab w:val="num" w:pos="900"/>
        </w:tabs>
        <w:ind w:left="900"/>
        <w:rPr>
          <w:rStyle w:val="Hyperlink"/>
          <w:color w:val="auto"/>
          <w:szCs w:val="24"/>
          <w:u w:val="none"/>
        </w:rPr>
      </w:pPr>
      <w:r w:rsidRPr="00E95456">
        <w:rPr>
          <w:rStyle w:val="Hyperlink"/>
          <w:szCs w:val="24"/>
        </w:rPr>
        <w:t xml:space="preserve">See </w:t>
      </w:r>
      <w:r w:rsidR="00BC714F" w:rsidRPr="00E95456">
        <w:rPr>
          <w:rStyle w:val="Hyperlink"/>
          <w:szCs w:val="24"/>
        </w:rPr>
        <w:t xml:space="preserve">the </w:t>
      </w:r>
      <w:r w:rsidRPr="00E95456">
        <w:rPr>
          <w:rStyle w:val="Hyperlink"/>
          <w:szCs w:val="24"/>
        </w:rPr>
        <w:t>college catalog for the latest program description</w:t>
      </w:r>
    </w:p>
    <w:p w:rsidR="00616FBF" w:rsidRPr="00E95456" w:rsidRDefault="00F0140B" w:rsidP="00654A20">
      <w:pPr>
        <w:ind w:left="360"/>
        <w:rPr>
          <w:szCs w:val="24"/>
        </w:rPr>
      </w:pPr>
      <w:r w:rsidRPr="00E95456">
        <w:rPr>
          <w:szCs w:val="24"/>
        </w:rPr>
        <w:t>http://cms.montgomerycollege.edu/edu/plain.aspx?id=2058</w:t>
      </w:r>
    </w:p>
    <w:p w:rsidR="00EE1FF9" w:rsidRPr="00E95456" w:rsidRDefault="00EE1FF9" w:rsidP="0073775E">
      <w:pPr>
        <w:numPr>
          <w:ilvl w:val="0"/>
          <w:numId w:val="13"/>
        </w:numPr>
        <w:tabs>
          <w:tab w:val="num" w:pos="810"/>
        </w:tabs>
        <w:ind w:left="900"/>
        <w:rPr>
          <w:szCs w:val="24"/>
        </w:rPr>
      </w:pPr>
      <w:r w:rsidRPr="00E95456">
        <w:rPr>
          <w:szCs w:val="24"/>
        </w:rPr>
        <w:t xml:space="preserve"> For a degree, see the General Education Program chart in the print catalog for required coursework.  Any course identified as a general education requirement should be italicized in the curriculum outline.</w:t>
      </w:r>
    </w:p>
    <w:p w:rsidR="00EE1FF9" w:rsidRPr="00E95456" w:rsidRDefault="00EE1FF9" w:rsidP="0073775E">
      <w:pPr>
        <w:numPr>
          <w:ilvl w:val="0"/>
          <w:numId w:val="13"/>
        </w:numPr>
        <w:tabs>
          <w:tab w:val="num" w:pos="900"/>
        </w:tabs>
        <w:ind w:left="900"/>
        <w:rPr>
          <w:szCs w:val="24"/>
        </w:rPr>
      </w:pPr>
      <w:r w:rsidRPr="00E95456">
        <w:rPr>
          <w:szCs w:val="24"/>
        </w:rPr>
        <w:t xml:space="preserve">For a letter of recognition, indicate that students must earn a “C” in all courses. </w:t>
      </w:r>
    </w:p>
    <w:p w:rsidR="00EE1FF9" w:rsidRPr="00E95456" w:rsidRDefault="00EE1FF9">
      <w:pPr>
        <w:ind w:left="360"/>
        <w:rPr>
          <w:szCs w:val="24"/>
        </w:rPr>
      </w:pPr>
    </w:p>
    <w:p w:rsidR="00EE1FF9" w:rsidRPr="00E95456" w:rsidRDefault="00EE1FF9">
      <w:pPr>
        <w:pStyle w:val="Heading1"/>
        <w:ind w:left="360" w:hanging="360"/>
        <w:rPr>
          <w:szCs w:val="24"/>
        </w:rPr>
      </w:pPr>
      <w:r w:rsidRPr="00E95456">
        <w:rPr>
          <w:szCs w:val="24"/>
        </w:rPr>
        <w:t>Deletion of a course</w:t>
      </w:r>
    </w:p>
    <w:p w:rsidR="00EE1FF9" w:rsidRPr="00E95456" w:rsidRDefault="00EE1FF9">
      <w:pPr>
        <w:ind w:left="360"/>
        <w:rPr>
          <w:szCs w:val="24"/>
        </w:rPr>
      </w:pPr>
      <w:r w:rsidRPr="00E95456">
        <w:rPr>
          <w:szCs w:val="24"/>
        </w:rPr>
        <w:t>More than one course may be proposed for deletion on a single form so long as the effective date, justification, and affected curriculum tracks and certificates are the same for each course.</w:t>
      </w:r>
    </w:p>
    <w:p w:rsidR="00EE1FF9" w:rsidRPr="00E95456" w:rsidRDefault="00EE1FF9">
      <w:pPr>
        <w:rPr>
          <w:szCs w:val="24"/>
        </w:rPr>
      </w:pPr>
    </w:p>
    <w:p w:rsidR="00EE1FF9" w:rsidRPr="00E95456" w:rsidRDefault="00EE1FF9">
      <w:pPr>
        <w:rPr>
          <w:szCs w:val="24"/>
        </w:rPr>
      </w:pPr>
      <w:r w:rsidRPr="00E95456">
        <w:rPr>
          <w:b/>
          <w:szCs w:val="24"/>
        </w:rPr>
        <w:t>Deletion of an associate’s degree program, a stand-alone certificate, a curriculum track or certificate under an associate’s degree, or a letter of recognition</w:t>
      </w:r>
      <w:r w:rsidRPr="00E95456">
        <w:rPr>
          <w:szCs w:val="24"/>
        </w:rPr>
        <w:t xml:space="preserve"> </w:t>
      </w:r>
    </w:p>
    <w:p w:rsidR="00EE1FF9" w:rsidRPr="00E95456" w:rsidRDefault="00EE1FF9" w:rsidP="0073775E">
      <w:pPr>
        <w:numPr>
          <w:ilvl w:val="0"/>
          <w:numId w:val="46"/>
        </w:numPr>
        <w:tabs>
          <w:tab w:val="clear" w:pos="792"/>
          <w:tab w:val="num" w:pos="900"/>
        </w:tabs>
        <w:ind w:left="900"/>
        <w:rPr>
          <w:szCs w:val="24"/>
        </w:rPr>
      </w:pPr>
      <w:r w:rsidRPr="00E95456">
        <w:rPr>
          <w:szCs w:val="24"/>
        </w:rPr>
        <w:t xml:space="preserve">Consult </w:t>
      </w:r>
      <w:r w:rsidRPr="00E95456">
        <w:rPr>
          <w:i/>
          <w:szCs w:val="24"/>
        </w:rPr>
        <w:t>Policies and Procedures</w:t>
      </w:r>
      <w:r w:rsidRPr="00E95456">
        <w:rPr>
          <w:szCs w:val="24"/>
        </w:rPr>
        <w:t xml:space="preserve"> for information about course and/or curriculum suspensions or deletions.  BOT approval is required for the deletion of an associate’s degree or a stand-alone certificate.</w:t>
      </w:r>
    </w:p>
    <w:p w:rsidR="00EE1FF9" w:rsidRPr="00E95456" w:rsidRDefault="00EE1FF9" w:rsidP="004A11F0">
      <w:pPr>
        <w:rPr>
          <w:color w:val="FF0000"/>
          <w:szCs w:val="24"/>
        </w:rPr>
      </w:pPr>
    </w:p>
    <w:p w:rsidR="00EE1FF9" w:rsidRPr="00E95456" w:rsidRDefault="00EE1FF9" w:rsidP="004A11F0">
      <w:pPr>
        <w:rPr>
          <w:b/>
          <w:szCs w:val="24"/>
        </w:rPr>
      </w:pPr>
      <w:r w:rsidRPr="00E95456">
        <w:rPr>
          <w:b/>
          <w:szCs w:val="24"/>
        </w:rPr>
        <w:t xml:space="preserve">Distribution area </w:t>
      </w:r>
    </w:p>
    <w:p w:rsidR="00EE1FF9" w:rsidRPr="00E95456" w:rsidRDefault="00EE1FF9" w:rsidP="004A11F0">
      <w:pPr>
        <w:rPr>
          <w:b/>
          <w:szCs w:val="24"/>
        </w:rPr>
      </w:pPr>
      <w:r w:rsidRPr="00E95456">
        <w:rPr>
          <w:b/>
          <w:szCs w:val="24"/>
        </w:rPr>
        <w:tab/>
      </w:r>
      <w:r w:rsidRPr="00E95456">
        <w:rPr>
          <w:szCs w:val="24"/>
        </w:rPr>
        <w:t>See</w:t>
      </w:r>
      <w:r w:rsidRPr="00E95456">
        <w:rPr>
          <w:b/>
          <w:szCs w:val="24"/>
        </w:rPr>
        <w:t xml:space="preserve"> “General education status.”</w:t>
      </w:r>
    </w:p>
    <w:p w:rsidR="00EE1FF9" w:rsidRPr="00E95456" w:rsidRDefault="00EE1FF9">
      <w:pPr>
        <w:rPr>
          <w:szCs w:val="24"/>
        </w:rPr>
      </w:pPr>
    </w:p>
    <w:p w:rsidR="00EE1FF9" w:rsidRPr="00E95456" w:rsidRDefault="00EE1FF9">
      <w:pPr>
        <w:rPr>
          <w:b/>
          <w:szCs w:val="24"/>
        </w:rPr>
      </w:pPr>
      <w:r w:rsidRPr="00E95456">
        <w:rPr>
          <w:b/>
          <w:szCs w:val="24"/>
        </w:rPr>
        <w:t>Dual designator</w:t>
      </w:r>
    </w:p>
    <w:p w:rsidR="00EE1FF9" w:rsidRPr="00E95456" w:rsidRDefault="00EE1FF9">
      <w:pPr>
        <w:rPr>
          <w:szCs w:val="24"/>
        </w:rPr>
      </w:pPr>
      <w:r w:rsidRPr="00E95456">
        <w:rPr>
          <w:szCs w:val="24"/>
        </w:rPr>
        <w:tab/>
        <w:t>Example: CA 269 and CS 269 are the same course with different designators.</w:t>
      </w:r>
    </w:p>
    <w:p w:rsidR="00EE1FF9" w:rsidRPr="00E95456" w:rsidRDefault="00EE1FF9">
      <w:pPr>
        <w:ind w:firstLine="360"/>
        <w:rPr>
          <w:szCs w:val="24"/>
        </w:rPr>
      </w:pPr>
    </w:p>
    <w:p w:rsidR="00EE1FF9" w:rsidRPr="00E95456" w:rsidRDefault="00EE1FF9">
      <w:pPr>
        <w:rPr>
          <w:szCs w:val="24"/>
        </w:rPr>
      </w:pPr>
      <w:r w:rsidRPr="00E95456">
        <w:rPr>
          <w:b/>
          <w:szCs w:val="24"/>
        </w:rPr>
        <w:t>ESH</w:t>
      </w:r>
      <w:r w:rsidRPr="00E95456">
        <w:rPr>
          <w:szCs w:val="24"/>
        </w:rPr>
        <w:t xml:space="preserve"> </w:t>
      </w:r>
    </w:p>
    <w:p w:rsidR="00EE1FF9" w:rsidRPr="00E95456" w:rsidRDefault="00EE1FF9" w:rsidP="0073775E">
      <w:pPr>
        <w:numPr>
          <w:ilvl w:val="0"/>
          <w:numId w:val="24"/>
        </w:numPr>
        <w:tabs>
          <w:tab w:val="clear" w:pos="720"/>
          <w:tab w:val="num" w:pos="810"/>
          <w:tab w:val="num" w:pos="1080"/>
        </w:tabs>
        <w:ind w:left="810" w:hanging="270"/>
        <w:rPr>
          <w:szCs w:val="24"/>
        </w:rPr>
      </w:pPr>
      <w:r w:rsidRPr="00E95456">
        <w:rPr>
          <w:szCs w:val="24"/>
        </w:rPr>
        <w:t xml:space="preserve"> 1 ESH per lecture hour per week</w:t>
      </w:r>
    </w:p>
    <w:p w:rsidR="00EE1FF9" w:rsidRPr="00E95456" w:rsidRDefault="00EE1FF9" w:rsidP="0073775E">
      <w:pPr>
        <w:numPr>
          <w:ilvl w:val="0"/>
          <w:numId w:val="24"/>
        </w:numPr>
        <w:tabs>
          <w:tab w:val="clear" w:pos="720"/>
          <w:tab w:val="num" w:pos="810"/>
          <w:tab w:val="num" w:pos="1080"/>
        </w:tabs>
        <w:ind w:left="810" w:hanging="270"/>
        <w:rPr>
          <w:szCs w:val="24"/>
        </w:rPr>
      </w:pPr>
      <w:r w:rsidRPr="00E95456">
        <w:rPr>
          <w:szCs w:val="24"/>
        </w:rPr>
        <w:t xml:space="preserve"> 0.75 ESH per laboratory or studio hour</w:t>
      </w:r>
    </w:p>
    <w:p w:rsidR="00EE1FF9" w:rsidRPr="00E95456" w:rsidRDefault="00EE1FF9" w:rsidP="0073775E">
      <w:pPr>
        <w:numPr>
          <w:ilvl w:val="0"/>
          <w:numId w:val="24"/>
        </w:numPr>
        <w:tabs>
          <w:tab w:val="clear" w:pos="720"/>
          <w:tab w:val="num" w:pos="810"/>
        </w:tabs>
        <w:ind w:left="810" w:hanging="270"/>
        <w:rPr>
          <w:szCs w:val="24"/>
        </w:rPr>
      </w:pPr>
      <w:r w:rsidRPr="00E95456">
        <w:rPr>
          <w:szCs w:val="24"/>
        </w:rPr>
        <w:t xml:space="preserve">For direct supervision of students in practica,1 ESH per 50 hours </w:t>
      </w:r>
    </w:p>
    <w:p w:rsidR="00EE1FF9" w:rsidRPr="00E95456" w:rsidRDefault="00EE1FF9" w:rsidP="0073775E">
      <w:pPr>
        <w:numPr>
          <w:ilvl w:val="0"/>
          <w:numId w:val="24"/>
        </w:numPr>
        <w:tabs>
          <w:tab w:val="clear" w:pos="720"/>
          <w:tab w:val="num" w:pos="810"/>
        </w:tabs>
        <w:ind w:left="810" w:hanging="270"/>
        <w:rPr>
          <w:szCs w:val="24"/>
        </w:rPr>
      </w:pPr>
      <w:r w:rsidRPr="00E95456">
        <w:rPr>
          <w:szCs w:val="24"/>
        </w:rPr>
        <w:t>For indirect supervision of students in practica, 1/6</w:t>
      </w:r>
      <w:r w:rsidR="003E04F4" w:rsidRPr="00E95456">
        <w:rPr>
          <w:szCs w:val="24"/>
          <w:vertAlign w:val="superscript"/>
        </w:rPr>
        <w:t>th</w:t>
      </w:r>
      <w:r w:rsidRPr="00E95456">
        <w:rPr>
          <w:szCs w:val="24"/>
        </w:rPr>
        <w:t xml:space="preserve"> course ESH for 1 student, 1/3</w:t>
      </w:r>
      <w:r w:rsidR="003E04F4" w:rsidRPr="00E95456">
        <w:rPr>
          <w:szCs w:val="24"/>
          <w:vertAlign w:val="superscript"/>
        </w:rPr>
        <w:t>rd</w:t>
      </w:r>
      <w:r w:rsidR="001B21A5" w:rsidRPr="00E95456">
        <w:rPr>
          <w:szCs w:val="24"/>
        </w:rPr>
        <w:t xml:space="preserve"> </w:t>
      </w:r>
      <w:r w:rsidRPr="00E95456">
        <w:rPr>
          <w:szCs w:val="24"/>
        </w:rPr>
        <w:t xml:space="preserve"> course ESH for 2-3 students, 1/2 course ESH for 4-5 students, and 2/3</w:t>
      </w:r>
      <w:r w:rsidR="003E04F4" w:rsidRPr="00E95456">
        <w:rPr>
          <w:szCs w:val="24"/>
          <w:vertAlign w:val="superscript"/>
        </w:rPr>
        <w:t>rd</w:t>
      </w:r>
      <w:r w:rsidR="001B21A5" w:rsidRPr="00E95456">
        <w:rPr>
          <w:szCs w:val="24"/>
        </w:rPr>
        <w:t xml:space="preserve"> </w:t>
      </w:r>
      <w:r w:rsidRPr="00E95456">
        <w:rPr>
          <w:szCs w:val="24"/>
        </w:rPr>
        <w:t xml:space="preserve"> course ESH for 6-7 students, and course ESH for 8 or more students</w:t>
      </w:r>
    </w:p>
    <w:p w:rsidR="00EE1FF9" w:rsidRPr="00E95456" w:rsidRDefault="00EE1FF9" w:rsidP="0073775E">
      <w:pPr>
        <w:numPr>
          <w:ilvl w:val="0"/>
          <w:numId w:val="24"/>
        </w:numPr>
        <w:tabs>
          <w:tab w:val="clear" w:pos="720"/>
          <w:tab w:val="num" w:pos="810"/>
          <w:tab w:val="num" w:pos="1080"/>
        </w:tabs>
        <w:ind w:left="810" w:hanging="270"/>
        <w:rPr>
          <w:szCs w:val="24"/>
        </w:rPr>
      </w:pPr>
      <w:r w:rsidRPr="00E95456">
        <w:rPr>
          <w:szCs w:val="24"/>
        </w:rPr>
        <w:lastRenderedPageBreak/>
        <w:t>For other formula, consult your dean.  Details are also available in the AAUP contract (</w:t>
      </w:r>
      <w:hyperlink r:id="rId13" w:anchor="art5" w:history="1">
        <w:r w:rsidRPr="00E95456">
          <w:rPr>
            <w:rStyle w:val="Hyperlink"/>
            <w:szCs w:val="24"/>
          </w:rPr>
          <w:t>http://users.erols.com/aaup-mc/aaup_contract.htm#art5</w:t>
        </w:r>
      </w:hyperlink>
      <w:r w:rsidRPr="00E95456">
        <w:rPr>
          <w:szCs w:val="24"/>
        </w:rPr>
        <w:t>).</w:t>
      </w:r>
    </w:p>
    <w:p w:rsidR="00EE1FF9" w:rsidRPr="00E95456" w:rsidRDefault="00EE1FF9">
      <w:pPr>
        <w:tabs>
          <w:tab w:val="left" w:pos="720"/>
          <w:tab w:val="num" w:pos="1080"/>
        </w:tabs>
        <w:ind w:left="360"/>
        <w:rPr>
          <w:szCs w:val="24"/>
        </w:rPr>
      </w:pPr>
    </w:p>
    <w:p w:rsidR="00EE1FF9" w:rsidRPr="00E95456" w:rsidRDefault="00EE1FF9">
      <w:pPr>
        <w:pStyle w:val="Heading1"/>
        <w:tabs>
          <w:tab w:val="left" w:pos="720"/>
          <w:tab w:val="num" w:pos="1080"/>
        </w:tabs>
        <w:rPr>
          <w:szCs w:val="24"/>
        </w:rPr>
      </w:pPr>
      <w:r w:rsidRPr="00E95456">
        <w:rPr>
          <w:szCs w:val="24"/>
        </w:rPr>
        <w:t>Exploratory course</w:t>
      </w:r>
    </w:p>
    <w:p w:rsidR="00EE1FF9" w:rsidRPr="00E95456" w:rsidRDefault="00EE1FF9" w:rsidP="0073775E">
      <w:pPr>
        <w:numPr>
          <w:ilvl w:val="0"/>
          <w:numId w:val="25"/>
        </w:numPr>
        <w:tabs>
          <w:tab w:val="clear" w:pos="720"/>
          <w:tab w:val="num" w:pos="810"/>
        </w:tabs>
        <w:ind w:left="810" w:hanging="270"/>
        <w:rPr>
          <w:szCs w:val="24"/>
        </w:rPr>
      </w:pPr>
      <w:r w:rsidRPr="00E95456">
        <w:rPr>
          <w:szCs w:val="24"/>
        </w:rPr>
        <w:t>An exploratory course does not need CCC approval or approval by the SVP</w:t>
      </w:r>
      <w:r w:rsidR="00853385" w:rsidRPr="00E95456">
        <w:rPr>
          <w:szCs w:val="24"/>
        </w:rPr>
        <w:t xml:space="preserve"> for Academic Affairs</w:t>
      </w:r>
      <w:r w:rsidRPr="00E95456">
        <w:rPr>
          <w:szCs w:val="24"/>
        </w:rPr>
        <w:t xml:space="preserve">.  The proposal is approved by the </w:t>
      </w:r>
      <w:r w:rsidR="009C18E0" w:rsidRPr="00E95456">
        <w:rPr>
          <w:b/>
          <w:szCs w:val="24"/>
        </w:rPr>
        <w:t>lead</w:t>
      </w:r>
      <w:r w:rsidR="009C18E0" w:rsidRPr="00E95456">
        <w:rPr>
          <w:szCs w:val="24"/>
        </w:rPr>
        <w:t xml:space="preserve"> </w:t>
      </w:r>
      <w:r w:rsidR="00853385" w:rsidRPr="00E95456">
        <w:rPr>
          <w:szCs w:val="24"/>
        </w:rPr>
        <w:t xml:space="preserve">discipline </w:t>
      </w:r>
      <w:r w:rsidRPr="00E95456">
        <w:rPr>
          <w:szCs w:val="24"/>
        </w:rPr>
        <w:t>VPP</w:t>
      </w:r>
      <w:r w:rsidR="00C80FC8" w:rsidRPr="00E95456">
        <w:rPr>
          <w:szCs w:val="24"/>
        </w:rPr>
        <w:t xml:space="preserve"> after it has been presented to the CCC for discussion.  Once a proposal has been approved for one campus, it cannot be offered at another campus unless the other campus submits its own proposal.</w:t>
      </w:r>
    </w:p>
    <w:p w:rsidR="00EE1FF9" w:rsidRPr="00E95456" w:rsidRDefault="00EE1FF9" w:rsidP="0073775E">
      <w:pPr>
        <w:numPr>
          <w:ilvl w:val="0"/>
          <w:numId w:val="25"/>
        </w:numPr>
        <w:tabs>
          <w:tab w:val="clear" w:pos="720"/>
          <w:tab w:val="num" w:pos="810"/>
        </w:tabs>
        <w:ind w:left="810" w:hanging="270"/>
        <w:rPr>
          <w:szCs w:val="24"/>
        </w:rPr>
      </w:pPr>
      <w:r w:rsidRPr="00E95456">
        <w:rPr>
          <w:szCs w:val="24"/>
        </w:rPr>
        <w:t xml:space="preserve">An exploratory course may be successfully offered a maximum of three times over a period of three years.  </w:t>
      </w:r>
    </w:p>
    <w:p w:rsidR="00EE1FF9" w:rsidRPr="00E95456" w:rsidRDefault="00EE1FF9" w:rsidP="0073775E">
      <w:pPr>
        <w:numPr>
          <w:ilvl w:val="0"/>
          <w:numId w:val="25"/>
        </w:numPr>
        <w:tabs>
          <w:tab w:val="clear" w:pos="720"/>
          <w:tab w:val="num" w:pos="810"/>
        </w:tabs>
        <w:ind w:left="810" w:hanging="270"/>
        <w:rPr>
          <w:szCs w:val="24"/>
        </w:rPr>
      </w:pPr>
      <w:r w:rsidRPr="00E95456">
        <w:rPr>
          <w:szCs w:val="24"/>
        </w:rPr>
        <w:t>An exploratory course may or may not transfer.</w:t>
      </w:r>
    </w:p>
    <w:p w:rsidR="00EE1FF9" w:rsidRPr="00E95456" w:rsidRDefault="00EE1FF9" w:rsidP="0073775E">
      <w:pPr>
        <w:numPr>
          <w:ilvl w:val="0"/>
          <w:numId w:val="25"/>
        </w:numPr>
        <w:tabs>
          <w:tab w:val="clear" w:pos="720"/>
          <w:tab w:val="num" w:pos="810"/>
        </w:tabs>
        <w:ind w:left="810" w:hanging="270"/>
        <w:rPr>
          <w:b/>
          <w:szCs w:val="24"/>
        </w:rPr>
      </w:pPr>
      <w:r w:rsidRPr="00E95456">
        <w:rPr>
          <w:szCs w:val="24"/>
        </w:rPr>
        <w:t xml:space="preserve">The course assessment is presented in </w:t>
      </w:r>
      <w:r w:rsidRPr="00E95456">
        <w:rPr>
          <w:b/>
          <w:szCs w:val="24"/>
        </w:rPr>
        <w:t xml:space="preserve">Attachment E, Exploratory Course Summary, </w:t>
      </w:r>
      <w:r w:rsidRPr="00E95456">
        <w:rPr>
          <w:szCs w:val="24"/>
        </w:rPr>
        <w:t>when the course is proposed for permanent status.</w:t>
      </w:r>
    </w:p>
    <w:p w:rsidR="00EE1FF9" w:rsidRPr="00E95456" w:rsidRDefault="00EE1FF9" w:rsidP="0073775E">
      <w:pPr>
        <w:numPr>
          <w:ilvl w:val="0"/>
          <w:numId w:val="25"/>
        </w:numPr>
        <w:tabs>
          <w:tab w:val="clear" w:pos="720"/>
          <w:tab w:val="num" w:pos="810"/>
        </w:tabs>
        <w:ind w:left="810" w:hanging="270"/>
        <w:rPr>
          <w:b/>
          <w:szCs w:val="24"/>
        </w:rPr>
      </w:pPr>
      <w:r w:rsidRPr="00E95456">
        <w:rPr>
          <w:szCs w:val="24"/>
        </w:rPr>
        <w:t xml:space="preserve">See </w:t>
      </w:r>
      <w:r w:rsidRPr="00E95456">
        <w:rPr>
          <w:i/>
          <w:szCs w:val="24"/>
        </w:rPr>
        <w:t>Policies and Procedures</w:t>
      </w:r>
      <w:r w:rsidRPr="00E95456">
        <w:rPr>
          <w:szCs w:val="24"/>
        </w:rPr>
        <w:t xml:space="preserve"> 52002 for detailed information about the purpose of and policies governing an exploratory course.</w:t>
      </w:r>
    </w:p>
    <w:p w:rsidR="00EE1FF9" w:rsidRPr="00E95456" w:rsidRDefault="00EE1FF9" w:rsidP="005F55FC">
      <w:pPr>
        <w:rPr>
          <w:szCs w:val="24"/>
        </w:rPr>
      </w:pPr>
    </w:p>
    <w:p w:rsidR="00E46B68" w:rsidRPr="00E95456" w:rsidRDefault="00E46B68" w:rsidP="005F55FC">
      <w:pPr>
        <w:rPr>
          <w:b/>
          <w:szCs w:val="24"/>
        </w:rPr>
      </w:pPr>
      <w:r w:rsidRPr="00E95456">
        <w:rPr>
          <w:b/>
          <w:szCs w:val="24"/>
        </w:rPr>
        <w:t xml:space="preserve">Gainful Employment </w:t>
      </w:r>
      <w:r w:rsidR="00EE27F6" w:rsidRPr="00E95456">
        <w:rPr>
          <w:b/>
          <w:szCs w:val="24"/>
        </w:rPr>
        <w:t>Disclosure</w:t>
      </w:r>
    </w:p>
    <w:p w:rsidR="00EE27F6" w:rsidRPr="00E95456" w:rsidRDefault="00E46B68" w:rsidP="0073775E">
      <w:pPr>
        <w:pStyle w:val="ListParagraph"/>
        <w:numPr>
          <w:ilvl w:val="0"/>
          <w:numId w:val="62"/>
        </w:numPr>
        <w:rPr>
          <w:szCs w:val="24"/>
        </w:rPr>
      </w:pPr>
      <w:r w:rsidRPr="00E95456">
        <w:rPr>
          <w:szCs w:val="24"/>
        </w:rPr>
        <w:t xml:space="preserve">Federal regulations require institutions to report information about students who enroll in Title IV eligible education programs that lead to gainful employment in a recognized occupation. </w:t>
      </w:r>
    </w:p>
    <w:p w:rsidR="00EE27F6" w:rsidRPr="00E95456" w:rsidRDefault="00E46B68" w:rsidP="0073775E">
      <w:pPr>
        <w:pStyle w:val="ListParagraph"/>
        <w:numPr>
          <w:ilvl w:val="0"/>
          <w:numId w:val="62"/>
        </w:numPr>
        <w:rPr>
          <w:szCs w:val="24"/>
        </w:rPr>
      </w:pPr>
      <w:r w:rsidRPr="00E95456">
        <w:rPr>
          <w:szCs w:val="24"/>
        </w:rPr>
        <w:t>All certificates eligible to receive financial aid funding include information on program length, cost, and debt occurred at program completion</w:t>
      </w:r>
      <w:r w:rsidR="00EE27F6" w:rsidRPr="00E95456">
        <w:rPr>
          <w:szCs w:val="24"/>
        </w:rPr>
        <w:t xml:space="preserve">. </w:t>
      </w:r>
    </w:p>
    <w:p w:rsidR="00E46B68" w:rsidRPr="00E95456" w:rsidRDefault="00EE27F6" w:rsidP="0073775E">
      <w:pPr>
        <w:pStyle w:val="ListParagraph"/>
        <w:numPr>
          <w:ilvl w:val="0"/>
          <w:numId w:val="62"/>
        </w:numPr>
        <w:rPr>
          <w:szCs w:val="24"/>
        </w:rPr>
      </w:pPr>
      <w:r w:rsidRPr="00E95456">
        <w:rPr>
          <w:szCs w:val="24"/>
        </w:rPr>
        <w:t>Contact the Collegewide Director of Financial Aid for more information.</w:t>
      </w:r>
    </w:p>
    <w:p w:rsidR="00E46B68" w:rsidRPr="00E95456" w:rsidRDefault="00E46B68" w:rsidP="005F55FC">
      <w:pPr>
        <w:rPr>
          <w:szCs w:val="24"/>
        </w:rPr>
      </w:pPr>
    </w:p>
    <w:p w:rsidR="00EE1FF9" w:rsidRPr="00E95456" w:rsidRDefault="00EE1FF9" w:rsidP="005F55FC">
      <w:pPr>
        <w:rPr>
          <w:szCs w:val="24"/>
        </w:rPr>
      </w:pPr>
      <w:r w:rsidRPr="00E95456">
        <w:rPr>
          <w:b/>
          <w:szCs w:val="24"/>
        </w:rPr>
        <w:t>General education competency (competencies)</w:t>
      </w:r>
      <w:r w:rsidRPr="00E95456">
        <w:rPr>
          <w:szCs w:val="24"/>
        </w:rPr>
        <w:t xml:space="preserve">  </w:t>
      </w:r>
    </w:p>
    <w:p w:rsidR="00EE1FF9" w:rsidRPr="00E95456" w:rsidRDefault="00EE1FF9" w:rsidP="005F55FC">
      <w:pPr>
        <w:rPr>
          <w:b/>
          <w:szCs w:val="24"/>
        </w:rPr>
      </w:pPr>
      <w:r w:rsidRPr="00E95456">
        <w:rPr>
          <w:szCs w:val="24"/>
        </w:rPr>
        <w:tab/>
        <w:t xml:space="preserve">See </w:t>
      </w:r>
      <w:r w:rsidRPr="00E95456">
        <w:rPr>
          <w:b/>
          <w:szCs w:val="24"/>
        </w:rPr>
        <w:t>“General education status.”</w:t>
      </w:r>
    </w:p>
    <w:p w:rsidR="00EE1FF9" w:rsidRPr="00E95456" w:rsidRDefault="00EE1FF9" w:rsidP="00A019A6">
      <w:pPr>
        <w:rPr>
          <w:b/>
          <w:szCs w:val="24"/>
        </w:rPr>
      </w:pPr>
    </w:p>
    <w:p w:rsidR="00EE1FF9" w:rsidRPr="00E95456" w:rsidRDefault="00EE1FF9" w:rsidP="00A019A6">
      <w:pPr>
        <w:rPr>
          <w:b/>
          <w:szCs w:val="24"/>
        </w:rPr>
      </w:pPr>
      <w:r w:rsidRPr="00E95456">
        <w:rPr>
          <w:b/>
          <w:szCs w:val="24"/>
        </w:rPr>
        <w:t>General education status</w:t>
      </w:r>
    </w:p>
    <w:p w:rsidR="00EE1FF9" w:rsidRPr="00E95456" w:rsidRDefault="00EE1FF9" w:rsidP="00A019A6">
      <w:pPr>
        <w:rPr>
          <w:bCs/>
          <w:szCs w:val="24"/>
        </w:rPr>
      </w:pPr>
      <w:r w:rsidRPr="00E95456">
        <w:rPr>
          <w:bCs/>
          <w:szCs w:val="24"/>
        </w:rPr>
        <w:tab/>
        <w:t>(1) General guidelines</w:t>
      </w:r>
    </w:p>
    <w:p w:rsidR="00EE1FF9" w:rsidRPr="00E95456" w:rsidRDefault="00EE1FF9" w:rsidP="0073775E">
      <w:pPr>
        <w:numPr>
          <w:ilvl w:val="0"/>
          <w:numId w:val="49"/>
        </w:numPr>
        <w:rPr>
          <w:szCs w:val="24"/>
        </w:rPr>
      </w:pPr>
      <w:r w:rsidRPr="00E95456">
        <w:rPr>
          <w:szCs w:val="24"/>
        </w:rPr>
        <w:t>Courses should provide a broad introduction to the content or method of an academic field. Courses are typically broadly foundational, not narrow or limited to the interest of specialists. General education courses should familiarize students with a discipline's particular way of obtaining knowledge and teach some of the most important insights of the discipline.  Representatives from subject disciplines and the General Education Committee jointly may decide to include second-level or courses beyond an introductory level on an individual course review basis</w:t>
      </w:r>
      <w:r w:rsidRPr="00E95456">
        <w:rPr>
          <w:i/>
          <w:iCs/>
          <w:szCs w:val="24"/>
        </w:rPr>
        <w:t>. </w:t>
      </w:r>
    </w:p>
    <w:p w:rsidR="00EE1FF9" w:rsidRPr="00E95456" w:rsidRDefault="00EE1FF9" w:rsidP="0073775E">
      <w:pPr>
        <w:numPr>
          <w:ilvl w:val="0"/>
          <w:numId w:val="49"/>
        </w:numPr>
        <w:rPr>
          <w:b/>
          <w:szCs w:val="24"/>
          <w:u w:val="single"/>
        </w:rPr>
      </w:pPr>
      <w:r w:rsidRPr="00E95456">
        <w:rPr>
          <w:iCs/>
          <w:szCs w:val="24"/>
        </w:rPr>
        <w:t xml:space="preserve">Courses must be demonstrated to satisfy one </w:t>
      </w:r>
      <w:r w:rsidRPr="00E95456">
        <w:rPr>
          <w:b/>
          <w:iCs/>
          <w:szCs w:val="24"/>
        </w:rPr>
        <w:t>distribution area</w:t>
      </w:r>
      <w:r w:rsidRPr="00E95456">
        <w:rPr>
          <w:iCs/>
          <w:szCs w:val="24"/>
        </w:rPr>
        <w:t xml:space="preserve"> and either two </w:t>
      </w:r>
      <w:r w:rsidRPr="00E95456">
        <w:rPr>
          <w:b/>
          <w:iCs/>
          <w:szCs w:val="24"/>
        </w:rPr>
        <w:t xml:space="preserve">general education competencies </w:t>
      </w:r>
      <w:r w:rsidRPr="00E95456">
        <w:rPr>
          <w:iCs/>
          <w:szCs w:val="24"/>
        </w:rPr>
        <w:t xml:space="preserve">or one </w:t>
      </w:r>
      <w:r w:rsidRPr="00E95456">
        <w:rPr>
          <w:b/>
          <w:iCs/>
          <w:szCs w:val="24"/>
        </w:rPr>
        <w:t xml:space="preserve">general education competency </w:t>
      </w:r>
      <w:r w:rsidRPr="00E95456">
        <w:rPr>
          <w:iCs/>
          <w:szCs w:val="24"/>
        </w:rPr>
        <w:t xml:space="preserve">and one </w:t>
      </w:r>
      <w:r w:rsidRPr="00E95456">
        <w:rPr>
          <w:b/>
          <w:iCs/>
          <w:szCs w:val="24"/>
        </w:rPr>
        <w:t>area of proficiency</w:t>
      </w:r>
      <w:r w:rsidRPr="00E95456">
        <w:rPr>
          <w:iCs/>
          <w:szCs w:val="24"/>
        </w:rPr>
        <w:t xml:space="preserve">.  </w:t>
      </w:r>
    </w:p>
    <w:p w:rsidR="00EE1FF9" w:rsidRPr="00E95456" w:rsidRDefault="00EE1FF9" w:rsidP="0073775E">
      <w:pPr>
        <w:numPr>
          <w:ilvl w:val="0"/>
          <w:numId w:val="49"/>
        </w:numPr>
        <w:tabs>
          <w:tab w:val="left" w:pos="720"/>
        </w:tabs>
        <w:rPr>
          <w:szCs w:val="24"/>
        </w:rPr>
      </w:pPr>
      <w:r w:rsidRPr="00E95456">
        <w:rPr>
          <w:szCs w:val="24"/>
        </w:rPr>
        <w:t>Briefly explain how this outcome develops this competency.</w:t>
      </w:r>
      <w:r w:rsidRPr="00E95456">
        <w:rPr>
          <w:b/>
          <w:szCs w:val="24"/>
        </w:rPr>
        <w:t xml:space="preserve"> </w:t>
      </w:r>
      <w:r w:rsidRPr="00E95456">
        <w:rPr>
          <w:szCs w:val="24"/>
        </w:rPr>
        <w:t xml:space="preserve">Describe assignments and activities in a few sentences in terms that someone outside of the discipline understands.  Here is the sample language used to establish the learning outcome that students will be able to document the words and ideas of others correctly and accurately: All students in the course are required to </w:t>
      </w:r>
      <w:r w:rsidRPr="00E95456">
        <w:rPr>
          <w:szCs w:val="24"/>
        </w:rPr>
        <w:lastRenderedPageBreak/>
        <w:t>write either a research paper of 8-10 typed pages (a minimum of 2,000-2,500 words) or two research papers of 4-5 pages (a minimum of 1,000-1,250 words) documented in MLA or APA parenthetical citation format.  The information literacy competency includes the ability to use information from various print and electronic sources, and documentation in research papers is a critical element in using source material effectively.</w:t>
      </w:r>
    </w:p>
    <w:p w:rsidR="00EE1FF9" w:rsidRPr="00E95456" w:rsidRDefault="00EE1FF9" w:rsidP="0073775E">
      <w:pPr>
        <w:numPr>
          <w:ilvl w:val="0"/>
          <w:numId w:val="49"/>
        </w:numPr>
        <w:rPr>
          <w:szCs w:val="24"/>
        </w:rPr>
      </w:pPr>
      <w:r w:rsidRPr="00E95456">
        <w:rPr>
          <w:szCs w:val="24"/>
        </w:rPr>
        <w:t>Courses will have assessment levels of EN 101/EN 101A and/or RD 120 when learning outcomes indicate that these levels are necessary for students to succeed in the courses.  Assessment levels will be determined by discipline faculty and the General Education Committee.</w:t>
      </w:r>
    </w:p>
    <w:p w:rsidR="00EE1FF9" w:rsidRPr="00E95456" w:rsidRDefault="00EE1FF9" w:rsidP="0073775E">
      <w:pPr>
        <w:numPr>
          <w:ilvl w:val="0"/>
          <w:numId w:val="49"/>
        </w:numPr>
        <w:rPr>
          <w:szCs w:val="24"/>
        </w:rPr>
      </w:pPr>
      <w:r w:rsidRPr="00E95456">
        <w:rPr>
          <w:szCs w:val="24"/>
        </w:rPr>
        <w:t xml:space="preserve">Syllabi should have clearly stated goals focusing on expected student learning outcomes.  Once courses have received </w:t>
      </w:r>
      <w:r w:rsidRPr="00E95456">
        <w:rPr>
          <w:b/>
          <w:szCs w:val="24"/>
        </w:rPr>
        <w:t>general education status</w:t>
      </w:r>
      <w:r w:rsidRPr="00E95456">
        <w:rPr>
          <w:szCs w:val="24"/>
        </w:rPr>
        <w:t xml:space="preserve">, their syllabi must state the general education </w:t>
      </w:r>
      <w:r w:rsidRPr="00E95456">
        <w:rPr>
          <w:b/>
          <w:szCs w:val="24"/>
        </w:rPr>
        <w:t>distribution area</w:t>
      </w:r>
      <w:r w:rsidRPr="00E95456">
        <w:rPr>
          <w:szCs w:val="24"/>
        </w:rPr>
        <w:t xml:space="preserve"> fulfilled and </w:t>
      </w:r>
      <w:r w:rsidRPr="00E95456">
        <w:rPr>
          <w:iCs/>
          <w:szCs w:val="24"/>
        </w:rPr>
        <w:t xml:space="preserve">either the two </w:t>
      </w:r>
      <w:r w:rsidRPr="00E95456">
        <w:rPr>
          <w:b/>
          <w:iCs/>
          <w:szCs w:val="24"/>
        </w:rPr>
        <w:t xml:space="preserve">general education competencies </w:t>
      </w:r>
      <w:r w:rsidRPr="00E95456">
        <w:rPr>
          <w:iCs/>
          <w:szCs w:val="24"/>
        </w:rPr>
        <w:t xml:space="preserve">or the one </w:t>
      </w:r>
      <w:r w:rsidRPr="00E95456">
        <w:rPr>
          <w:b/>
          <w:iCs/>
          <w:szCs w:val="24"/>
        </w:rPr>
        <w:t xml:space="preserve">general education competency </w:t>
      </w:r>
      <w:r w:rsidRPr="00E95456">
        <w:rPr>
          <w:iCs/>
          <w:szCs w:val="24"/>
        </w:rPr>
        <w:t xml:space="preserve">and one </w:t>
      </w:r>
      <w:r w:rsidRPr="00E95456">
        <w:rPr>
          <w:b/>
          <w:iCs/>
          <w:szCs w:val="24"/>
        </w:rPr>
        <w:t>area of proficiency</w:t>
      </w:r>
      <w:r w:rsidRPr="00E95456">
        <w:rPr>
          <w:szCs w:val="24"/>
        </w:rPr>
        <w:t xml:space="preserve"> satisfied.</w:t>
      </w:r>
    </w:p>
    <w:p w:rsidR="00EE1FF9" w:rsidRPr="00E95456" w:rsidRDefault="00EE1FF9" w:rsidP="0073775E">
      <w:pPr>
        <w:numPr>
          <w:ilvl w:val="0"/>
          <w:numId w:val="49"/>
        </w:numPr>
        <w:rPr>
          <w:szCs w:val="24"/>
        </w:rPr>
      </w:pPr>
      <w:r w:rsidRPr="00E95456">
        <w:rPr>
          <w:b/>
          <w:szCs w:val="24"/>
        </w:rPr>
        <w:t>Attachment A, Documentation of Transferability for General Education Courses</w:t>
      </w:r>
      <w:r w:rsidRPr="00E95456">
        <w:rPr>
          <w:szCs w:val="24"/>
        </w:rPr>
        <w:t xml:space="preserve"> is required as an attachment to Form R, Request for </w:t>
      </w:r>
      <w:r w:rsidRPr="00E95456">
        <w:rPr>
          <w:b/>
          <w:szCs w:val="24"/>
        </w:rPr>
        <w:t>General Education Status.</w:t>
      </w:r>
    </w:p>
    <w:p w:rsidR="00EE1FF9" w:rsidRPr="00E95456" w:rsidRDefault="00EE1FF9" w:rsidP="0073775E">
      <w:pPr>
        <w:numPr>
          <w:ilvl w:val="0"/>
          <w:numId w:val="49"/>
        </w:numPr>
        <w:rPr>
          <w:szCs w:val="24"/>
        </w:rPr>
      </w:pPr>
      <w:r w:rsidRPr="00E95456">
        <w:rPr>
          <w:szCs w:val="24"/>
        </w:rPr>
        <w:t xml:space="preserve">Once courses have received </w:t>
      </w:r>
      <w:r w:rsidRPr="00E95456">
        <w:rPr>
          <w:b/>
          <w:szCs w:val="24"/>
        </w:rPr>
        <w:t xml:space="preserve">general education status, </w:t>
      </w:r>
      <w:r w:rsidRPr="00E95456">
        <w:rPr>
          <w:szCs w:val="24"/>
        </w:rPr>
        <w:t xml:space="preserve">faculty teaching the courses will participate in all phases of the General Education Outcomes Assessment process to evaluate whether students are achieving one or more of the learning outcomes identified for the course.   Specific details of the General Education Outcomes Assessment process can be found on the Outcomes Assessment Webpage, </w:t>
      </w:r>
      <w:hyperlink r:id="rId14" w:history="1">
        <w:r w:rsidRPr="00E95456">
          <w:rPr>
            <w:rStyle w:val="Hyperlink"/>
            <w:szCs w:val="24"/>
          </w:rPr>
          <w:t>www.montgomerycollege.edu/Departments/outcomes/</w:t>
        </w:r>
      </w:hyperlink>
      <w:r w:rsidRPr="00E95456">
        <w:rPr>
          <w:szCs w:val="24"/>
        </w:rPr>
        <w:t>.</w:t>
      </w:r>
    </w:p>
    <w:p w:rsidR="00EE1FF9" w:rsidRPr="00E95456" w:rsidRDefault="00EE1FF9" w:rsidP="00A019A6">
      <w:pPr>
        <w:ind w:left="900" w:hanging="900"/>
        <w:rPr>
          <w:b/>
          <w:szCs w:val="24"/>
        </w:rPr>
      </w:pPr>
      <w:r w:rsidRPr="00E95456">
        <w:rPr>
          <w:b/>
          <w:szCs w:val="24"/>
        </w:rPr>
        <w:tab/>
      </w:r>
      <w:r w:rsidRPr="00E95456">
        <w:rPr>
          <w:szCs w:val="24"/>
        </w:rPr>
        <w:t xml:space="preserve">(2) </w:t>
      </w:r>
      <w:r w:rsidRPr="00E95456">
        <w:rPr>
          <w:b/>
          <w:szCs w:val="24"/>
        </w:rPr>
        <w:t>Distribution area</w:t>
      </w:r>
    </w:p>
    <w:p w:rsidR="00EE1FF9" w:rsidRPr="00E95456" w:rsidRDefault="00EE1FF9" w:rsidP="0073775E">
      <w:pPr>
        <w:numPr>
          <w:ilvl w:val="0"/>
          <w:numId w:val="50"/>
        </w:numPr>
        <w:rPr>
          <w:szCs w:val="24"/>
        </w:rPr>
      </w:pPr>
      <w:r w:rsidRPr="00E95456">
        <w:rPr>
          <w:szCs w:val="24"/>
        </w:rPr>
        <w:t xml:space="preserve">Courses will not carry more than one </w:t>
      </w:r>
      <w:r w:rsidRPr="00E95456">
        <w:rPr>
          <w:b/>
          <w:szCs w:val="24"/>
        </w:rPr>
        <w:t>distribution area</w:t>
      </w:r>
      <w:r w:rsidRPr="00E95456">
        <w:rPr>
          <w:szCs w:val="24"/>
        </w:rPr>
        <w:t xml:space="preserve"> designation to assure that students experience a breadth of exposure to academic fields in the General Education Program. </w:t>
      </w:r>
    </w:p>
    <w:p w:rsidR="00EE1FF9" w:rsidRPr="00E95456" w:rsidRDefault="00EE1FF9" w:rsidP="0073775E">
      <w:pPr>
        <w:numPr>
          <w:ilvl w:val="0"/>
          <w:numId w:val="50"/>
        </w:numPr>
        <w:tabs>
          <w:tab w:val="left" w:pos="720"/>
        </w:tabs>
        <w:rPr>
          <w:szCs w:val="24"/>
        </w:rPr>
      </w:pPr>
      <w:bookmarkStart w:id="6" w:name="Areas"/>
      <w:r w:rsidRPr="00E95456">
        <w:rPr>
          <w:szCs w:val="24"/>
        </w:rPr>
        <w:t>Areas</w:t>
      </w:r>
      <w:bookmarkEnd w:id="6"/>
      <w:r w:rsidRPr="00E95456">
        <w:rPr>
          <w:szCs w:val="24"/>
        </w:rPr>
        <w:t xml:space="preserve"> </w:t>
      </w:r>
      <w:bookmarkStart w:id="7" w:name="OLE_LINK3"/>
      <w:r w:rsidRPr="00E95456">
        <w:rPr>
          <w:szCs w:val="24"/>
        </w:rPr>
        <w:t>Definitions</w:t>
      </w:r>
      <w:bookmarkEnd w:id="7"/>
      <w:r w:rsidRPr="00E95456">
        <w:rPr>
          <w:szCs w:val="24"/>
        </w:rPr>
        <w:t xml:space="preserve"> and Outcomes</w:t>
      </w:r>
      <w:bookmarkStart w:id="8" w:name="English"/>
    </w:p>
    <w:p w:rsidR="00EE1FF9" w:rsidRPr="00E95456" w:rsidRDefault="00EE1FF9" w:rsidP="0073775E">
      <w:pPr>
        <w:numPr>
          <w:ilvl w:val="0"/>
          <w:numId w:val="57"/>
        </w:numPr>
        <w:tabs>
          <w:tab w:val="left" w:pos="720"/>
        </w:tabs>
        <w:rPr>
          <w:szCs w:val="24"/>
        </w:rPr>
      </w:pPr>
      <w:r w:rsidRPr="00E95456">
        <w:rPr>
          <w:bCs/>
          <w:szCs w:val="24"/>
        </w:rPr>
        <w:t>English</w:t>
      </w:r>
      <w:bookmarkEnd w:id="8"/>
      <w:r w:rsidRPr="00E95456">
        <w:rPr>
          <w:bCs/>
          <w:szCs w:val="24"/>
        </w:rPr>
        <w:t xml:space="preserve"> Composition  </w:t>
      </w:r>
    </w:p>
    <w:p w:rsidR="00EE1FF9" w:rsidRPr="00E95456" w:rsidRDefault="00EE1FF9" w:rsidP="00A019A6">
      <w:pPr>
        <w:tabs>
          <w:tab w:val="left" w:pos="720"/>
        </w:tabs>
        <w:ind w:left="2160"/>
        <w:rPr>
          <w:szCs w:val="24"/>
        </w:rPr>
      </w:pPr>
      <w:r w:rsidRPr="00E95456">
        <w:rPr>
          <w:szCs w:val="24"/>
        </w:rPr>
        <w:t xml:space="preserve">The English Composition requirement prepares students with a foundational understanding of personal and academic writing. </w:t>
      </w:r>
    </w:p>
    <w:p w:rsidR="00EE1FF9" w:rsidRPr="00E95456" w:rsidRDefault="00EE1FF9" w:rsidP="00A019A6">
      <w:pPr>
        <w:tabs>
          <w:tab w:val="left" w:pos="720"/>
        </w:tabs>
        <w:ind w:left="2160"/>
        <w:rPr>
          <w:szCs w:val="24"/>
        </w:rPr>
      </w:pPr>
      <w:r w:rsidRPr="00E95456">
        <w:rPr>
          <w:szCs w:val="24"/>
        </w:rPr>
        <w:t> Students should be able to</w:t>
      </w:r>
    </w:p>
    <w:p w:rsidR="00EE1FF9" w:rsidRPr="00E95456" w:rsidRDefault="00EE1FF9" w:rsidP="0073775E">
      <w:pPr>
        <w:numPr>
          <w:ilvl w:val="0"/>
          <w:numId w:val="51"/>
        </w:numPr>
        <w:tabs>
          <w:tab w:val="left" w:pos="720"/>
        </w:tabs>
        <w:ind w:left="2520"/>
        <w:rPr>
          <w:szCs w:val="24"/>
        </w:rPr>
      </w:pPr>
      <w:r w:rsidRPr="00E95456">
        <w:rPr>
          <w:szCs w:val="24"/>
        </w:rPr>
        <w:t xml:space="preserve">demonstrate understanding of writing as a series of tasks, including finding, evaluating, analyzing, and synthesizing appropriate sources, and as a process that involves composing, editing, and revising; </w:t>
      </w:r>
    </w:p>
    <w:p w:rsidR="00EE1FF9" w:rsidRPr="00E95456" w:rsidRDefault="00EE1FF9" w:rsidP="0073775E">
      <w:pPr>
        <w:numPr>
          <w:ilvl w:val="0"/>
          <w:numId w:val="51"/>
        </w:numPr>
        <w:tabs>
          <w:tab w:val="left" w:pos="720"/>
        </w:tabs>
        <w:ind w:left="2520"/>
        <w:rPr>
          <w:szCs w:val="24"/>
        </w:rPr>
      </w:pPr>
      <w:r w:rsidRPr="00E95456">
        <w:rPr>
          <w:szCs w:val="24"/>
        </w:rPr>
        <w:t xml:space="preserve">demonstrate critical reading and analytical skills, including understanding an argument's major assertions and assumptions and how to evaluate its supporting evidence; </w:t>
      </w:r>
    </w:p>
    <w:p w:rsidR="00EE1FF9" w:rsidRPr="00E95456" w:rsidRDefault="00EE1FF9" w:rsidP="0073775E">
      <w:pPr>
        <w:numPr>
          <w:ilvl w:val="0"/>
          <w:numId w:val="51"/>
        </w:numPr>
        <w:tabs>
          <w:tab w:val="left" w:pos="720"/>
        </w:tabs>
        <w:ind w:left="2520"/>
        <w:rPr>
          <w:szCs w:val="24"/>
        </w:rPr>
      </w:pPr>
      <w:r w:rsidRPr="00E95456">
        <w:rPr>
          <w:szCs w:val="24"/>
        </w:rPr>
        <w:t xml:space="preserve">demonstrate facility with the fundamentals of persuasion as these are adapted to a variety of special situations and audiences in academic writing; </w:t>
      </w:r>
    </w:p>
    <w:p w:rsidR="00EE1FF9" w:rsidRPr="00E95456" w:rsidRDefault="00EE1FF9" w:rsidP="0073775E">
      <w:pPr>
        <w:numPr>
          <w:ilvl w:val="0"/>
          <w:numId w:val="51"/>
        </w:numPr>
        <w:tabs>
          <w:tab w:val="left" w:pos="720"/>
        </w:tabs>
        <w:ind w:left="2520"/>
        <w:rPr>
          <w:szCs w:val="24"/>
        </w:rPr>
      </w:pPr>
      <w:r w:rsidRPr="00E95456">
        <w:rPr>
          <w:szCs w:val="24"/>
        </w:rPr>
        <w:t xml:space="preserve">demonstrate research skills, integrate their own ideas with those of others, and apply the conventions of attribution and citation correctly; and </w:t>
      </w:r>
    </w:p>
    <w:p w:rsidR="00EE1FF9" w:rsidRPr="00E95456" w:rsidRDefault="00EE1FF9" w:rsidP="0073775E">
      <w:pPr>
        <w:numPr>
          <w:ilvl w:val="0"/>
          <w:numId w:val="51"/>
        </w:numPr>
        <w:tabs>
          <w:tab w:val="left" w:pos="720"/>
        </w:tabs>
        <w:ind w:left="2520"/>
        <w:rPr>
          <w:szCs w:val="24"/>
        </w:rPr>
      </w:pPr>
      <w:r w:rsidRPr="00E95456">
        <w:rPr>
          <w:szCs w:val="24"/>
        </w:rPr>
        <w:lastRenderedPageBreak/>
        <w:t xml:space="preserve">use Standard Written English and edit and revise their own writing for appropriateness. </w:t>
      </w:r>
    </w:p>
    <w:p w:rsidR="00EE1FF9" w:rsidRPr="00E95456" w:rsidRDefault="00EE1FF9" w:rsidP="0073775E">
      <w:pPr>
        <w:numPr>
          <w:ilvl w:val="0"/>
          <w:numId w:val="58"/>
        </w:numPr>
        <w:tabs>
          <w:tab w:val="left" w:pos="720"/>
        </w:tabs>
        <w:rPr>
          <w:szCs w:val="24"/>
        </w:rPr>
      </w:pPr>
      <w:bookmarkStart w:id="9" w:name="Mathematics"/>
      <w:r w:rsidRPr="00E95456">
        <w:rPr>
          <w:bCs/>
          <w:szCs w:val="24"/>
        </w:rPr>
        <w:t>Mathematics</w:t>
      </w:r>
      <w:bookmarkEnd w:id="9"/>
    </w:p>
    <w:p w:rsidR="00EE1FF9" w:rsidRPr="00E95456" w:rsidRDefault="00EE1FF9" w:rsidP="00A019A6">
      <w:pPr>
        <w:tabs>
          <w:tab w:val="left" w:pos="720"/>
        </w:tabs>
        <w:ind w:left="2160"/>
        <w:rPr>
          <w:szCs w:val="24"/>
        </w:rPr>
      </w:pPr>
      <w:r w:rsidRPr="00E95456">
        <w:rPr>
          <w:szCs w:val="24"/>
        </w:rPr>
        <w:t xml:space="preserve">The mathematics requirement prepares students with a foundation in mathematical concepts and skills upon which they may build in order to be successful in their chosen major, as well as to be prepared to live and work in an increasingly technological and quantitative world.  </w:t>
      </w:r>
    </w:p>
    <w:p w:rsidR="00EE1FF9" w:rsidRPr="00E95456" w:rsidRDefault="00EE1FF9" w:rsidP="00A019A6">
      <w:pPr>
        <w:tabs>
          <w:tab w:val="left" w:pos="720"/>
        </w:tabs>
        <w:ind w:left="1800"/>
        <w:rPr>
          <w:szCs w:val="24"/>
        </w:rPr>
      </w:pPr>
      <w:r w:rsidRPr="00E95456">
        <w:rPr>
          <w:szCs w:val="24"/>
        </w:rPr>
        <w:t xml:space="preserve">     Students should be able to</w:t>
      </w:r>
    </w:p>
    <w:p w:rsidR="00EE1FF9" w:rsidRPr="00E95456" w:rsidRDefault="00EE1FF9" w:rsidP="0073775E">
      <w:pPr>
        <w:numPr>
          <w:ilvl w:val="0"/>
          <w:numId w:val="52"/>
        </w:numPr>
        <w:tabs>
          <w:tab w:val="left" w:pos="720"/>
        </w:tabs>
        <w:ind w:left="2520"/>
        <w:rPr>
          <w:szCs w:val="24"/>
        </w:rPr>
      </w:pPr>
      <w:r w:rsidRPr="00E95456">
        <w:rPr>
          <w:szCs w:val="24"/>
        </w:rPr>
        <w:t xml:space="preserve">interpret mathematical models given verbally, or by formulas, graphs, tables, or schematics, and draw inferences from them; </w:t>
      </w:r>
    </w:p>
    <w:p w:rsidR="00EE1FF9" w:rsidRPr="00E95456" w:rsidRDefault="00EE1FF9" w:rsidP="0073775E">
      <w:pPr>
        <w:numPr>
          <w:ilvl w:val="0"/>
          <w:numId w:val="52"/>
        </w:numPr>
        <w:tabs>
          <w:tab w:val="left" w:pos="720"/>
        </w:tabs>
        <w:ind w:left="2520"/>
        <w:rPr>
          <w:szCs w:val="24"/>
        </w:rPr>
      </w:pPr>
      <w:r w:rsidRPr="00E95456">
        <w:rPr>
          <w:szCs w:val="24"/>
        </w:rPr>
        <w:t xml:space="preserve">represent mathematical concepts verbally, and, where appropriate, symbolically, visually, and numerically; </w:t>
      </w:r>
    </w:p>
    <w:p w:rsidR="00EE1FF9" w:rsidRPr="00E95456" w:rsidRDefault="00EE1FF9" w:rsidP="0073775E">
      <w:pPr>
        <w:numPr>
          <w:ilvl w:val="0"/>
          <w:numId w:val="52"/>
        </w:numPr>
        <w:tabs>
          <w:tab w:val="left" w:pos="720"/>
        </w:tabs>
        <w:ind w:left="2520"/>
        <w:rPr>
          <w:szCs w:val="24"/>
        </w:rPr>
      </w:pPr>
      <w:r w:rsidRPr="00E95456">
        <w:rPr>
          <w:szCs w:val="24"/>
        </w:rPr>
        <w:t xml:space="preserve">use arithmetic, algebraic, geometric, or statistical methods to solve problems; </w:t>
      </w:r>
    </w:p>
    <w:p w:rsidR="00EE1FF9" w:rsidRPr="00E95456" w:rsidRDefault="00EE1FF9" w:rsidP="0073775E">
      <w:pPr>
        <w:numPr>
          <w:ilvl w:val="0"/>
          <w:numId w:val="52"/>
        </w:numPr>
        <w:tabs>
          <w:tab w:val="left" w:pos="720"/>
        </w:tabs>
        <w:ind w:left="2520"/>
        <w:rPr>
          <w:szCs w:val="24"/>
        </w:rPr>
      </w:pPr>
      <w:r w:rsidRPr="00E95456">
        <w:rPr>
          <w:szCs w:val="24"/>
        </w:rPr>
        <w:t xml:space="preserve">use mathematical reasoning with appropriate technology to solve problems, test conjectures, judge the validity of arguments, formulate valid arguments, and communicate the reasoning and the results; </w:t>
      </w:r>
    </w:p>
    <w:p w:rsidR="00EE1FF9" w:rsidRPr="00E95456" w:rsidRDefault="00EE1FF9" w:rsidP="0073775E">
      <w:pPr>
        <w:numPr>
          <w:ilvl w:val="0"/>
          <w:numId w:val="52"/>
        </w:numPr>
        <w:tabs>
          <w:tab w:val="left" w:pos="720"/>
        </w:tabs>
        <w:ind w:left="2520"/>
        <w:rPr>
          <w:szCs w:val="24"/>
        </w:rPr>
      </w:pPr>
      <w:r w:rsidRPr="00E95456">
        <w:rPr>
          <w:szCs w:val="24"/>
        </w:rPr>
        <w:t>use mathematical methods, including estimation and dimensional analysis, to check answers for reasonableness, and</w:t>
      </w:r>
    </w:p>
    <w:p w:rsidR="00EE1FF9" w:rsidRPr="00E95456" w:rsidRDefault="00EE1FF9" w:rsidP="0073775E">
      <w:pPr>
        <w:numPr>
          <w:ilvl w:val="0"/>
          <w:numId w:val="52"/>
        </w:numPr>
        <w:tabs>
          <w:tab w:val="left" w:pos="720"/>
        </w:tabs>
        <w:ind w:left="2520"/>
        <w:rPr>
          <w:szCs w:val="24"/>
        </w:rPr>
      </w:pPr>
      <w:r w:rsidRPr="00E95456">
        <w:rPr>
          <w:szCs w:val="24"/>
        </w:rPr>
        <w:t>recognize and use connections within mathematics and between mathematics and other disciplines. </w:t>
      </w:r>
    </w:p>
    <w:p w:rsidR="00EE1FF9" w:rsidRPr="00E95456" w:rsidRDefault="00EE1FF9" w:rsidP="0073775E">
      <w:pPr>
        <w:numPr>
          <w:ilvl w:val="0"/>
          <w:numId w:val="59"/>
        </w:numPr>
        <w:tabs>
          <w:tab w:val="left" w:pos="720"/>
        </w:tabs>
        <w:rPr>
          <w:szCs w:val="24"/>
        </w:rPr>
      </w:pPr>
      <w:r w:rsidRPr="00E95456">
        <w:rPr>
          <w:bCs/>
          <w:szCs w:val="24"/>
        </w:rPr>
        <w:t xml:space="preserve">Arts and </w:t>
      </w:r>
      <w:bookmarkStart w:id="10" w:name="Humanities"/>
      <w:r w:rsidRPr="00E95456">
        <w:rPr>
          <w:bCs/>
          <w:szCs w:val="24"/>
        </w:rPr>
        <w:t>Humanities</w:t>
      </w:r>
      <w:bookmarkEnd w:id="10"/>
      <w:r w:rsidRPr="00E95456">
        <w:rPr>
          <w:b/>
          <w:bCs/>
          <w:szCs w:val="24"/>
        </w:rPr>
        <w:t xml:space="preserve"> </w:t>
      </w:r>
    </w:p>
    <w:p w:rsidR="00EE1FF9" w:rsidRPr="00E95456" w:rsidRDefault="00EE1FF9" w:rsidP="00A019A6">
      <w:pPr>
        <w:tabs>
          <w:tab w:val="left" w:pos="720"/>
        </w:tabs>
        <w:ind w:left="2160"/>
        <w:rPr>
          <w:szCs w:val="24"/>
        </w:rPr>
      </w:pPr>
      <w:r w:rsidRPr="00E95456">
        <w:rPr>
          <w:szCs w:val="24"/>
        </w:rPr>
        <w:t>The Arts and Humanities are at the very core of a curriculum grounded in the liberal arts.  The study of arts and humanities challenge students to think critically, to behave ethically, and to communicate effectively in a diverse world as they consider the various disciplines and methods through which people express themselves and relate to one another.</w:t>
      </w:r>
    </w:p>
    <w:p w:rsidR="00EE1FF9" w:rsidRPr="00E95456" w:rsidRDefault="00EE1FF9" w:rsidP="00A019A6">
      <w:pPr>
        <w:tabs>
          <w:tab w:val="left" w:pos="720"/>
        </w:tabs>
        <w:ind w:left="2160"/>
        <w:rPr>
          <w:szCs w:val="24"/>
        </w:rPr>
      </w:pPr>
      <w:r w:rsidRPr="00E95456">
        <w:rPr>
          <w:szCs w:val="24"/>
        </w:rPr>
        <w:t>Students should be able to</w:t>
      </w:r>
    </w:p>
    <w:p w:rsidR="00EE1FF9" w:rsidRPr="00E95456" w:rsidRDefault="00EE1FF9" w:rsidP="0073775E">
      <w:pPr>
        <w:numPr>
          <w:ilvl w:val="0"/>
          <w:numId w:val="53"/>
        </w:numPr>
        <w:tabs>
          <w:tab w:val="left" w:pos="720"/>
        </w:tabs>
        <w:ind w:left="2880"/>
        <w:rPr>
          <w:szCs w:val="24"/>
        </w:rPr>
      </w:pPr>
      <w:r w:rsidRPr="00E95456">
        <w:rPr>
          <w:szCs w:val="24"/>
        </w:rPr>
        <w:t>communicate effectively using the language of the arts and humanities;</w:t>
      </w:r>
    </w:p>
    <w:p w:rsidR="00EE1FF9" w:rsidRPr="00E95456" w:rsidRDefault="00EE1FF9" w:rsidP="0073775E">
      <w:pPr>
        <w:numPr>
          <w:ilvl w:val="0"/>
          <w:numId w:val="53"/>
        </w:numPr>
        <w:tabs>
          <w:tab w:val="left" w:pos="720"/>
        </w:tabs>
        <w:ind w:left="2880"/>
        <w:rPr>
          <w:szCs w:val="24"/>
        </w:rPr>
      </w:pPr>
      <w:r w:rsidRPr="00E95456">
        <w:rPr>
          <w:szCs w:val="24"/>
        </w:rPr>
        <w:t>develop skills and awareness that enable them to study and research independently and produce an intellectual product of that process that is original.</w:t>
      </w:r>
    </w:p>
    <w:p w:rsidR="00EE1FF9" w:rsidRPr="00E95456" w:rsidRDefault="00EE1FF9" w:rsidP="0073775E">
      <w:pPr>
        <w:numPr>
          <w:ilvl w:val="0"/>
          <w:numId w:val="53"/>
        </w:numPr>
        <w:tabs>
          <w:tab w:val="left" w:pos="720"/>
        </w:tabs>
        <w:ind w:left="2880"/>
        <w:rPr>
          <w:szCs w:val="24"/>
        </w:rPr>
      </w:pPr>
      <w:r w:rsidRPr="00E95456">
        <w:rPr>
          <w:szCs w:val="24"/>
        </w:rPr>
        <w:t>understand and apply ethical principles;</w:t>
      </w:r>
    </w:p>
    <w:p w:rsidR="00EE1FF9" w:rsidRPr="00E95456" w:rsidRDefault="00EE1FF9" w:rsidP="0073775E">
      <w:pPr>
        <w:numPr>
          <w:ilvl w:val="0"/>
          <w:numId w:val="53"/>
        </w:numPr>
        <w:tabs>
          <w:tab w:val="left" w:pos="720"/>
        </w:tabs>
        <w:ind w:left="2880"/>
        <w:rPr>
          <w:szCs w:val="24"/>
        </w:rPr>
      </w:pPr>
      <w:r w:rsidRPr="00E95456">
        <w:rPr>
          <w:szCs w:val="24"/>
        </w:rPr>
        <w:t>develop skills, including but not limited to world language skills, and awareness that enable one to value cultural diversity;</w:t>
      </w:r>
    </w:p>
    <w:p w:rsidR="00EE1FF9" w:rsidRPr="00E95456" w:rsidRDefault="00EE1FF9" w:rsidP="0073775E">
      <w:pPr>
        <w:numPr>
          <w:ilvl w:val="0"/>
          <w:numId w:val="53"/>
        </w:numPr>
        <w:tabs>
          <w:tab w:val="left" w:pos="720"/>
        </w:tabs>
        <w:ind w:left="2880"/>
        <w:rPr>
          <w:szCs w:val="24"/>
        </w:rPr>
      </w:pPr>
      <w:r w:rsidRPr="00E95456">
        <w:rPr>
          <w:szCs w:val="24"/>
        </w:rPr>
        <w:t>understand the problems of the past in order to be able to apply the historical lessons to the present and the future; and</w:t>
      </w:r>
    </w:p>
    <w:p w:rsidR="00EE1FF9" w:rsidRPr="00E95456" w:rsidRDefault="00EE1FF9" w:rsidP="0073775E">
      <w:pPr>
        <w:numPr>
          <w:ilvl w:val="0"/>
          <w:numId w:val="53"/>
        </w:numPr>
        <w:tabs>
          <w:tab w:val="left" w:pos="720"/>
        </w:tabs>
        <w:ind w:left="2880"/>
        <w:rPr>
          <w:szCs w:val="24"/>
        </w:rPr>
      </w:pPr>
      <w:r w:rsidRPr="00E95456">
        <w:rPr>
          <w:szCs w:val="24"/>
        </w:rPr>
        <w:t>develop skills and awareness to value and engage in creative activities.</w:t>
      </w:r>
    </w:p>
    <w:p w:rsidR="00EE1FF9" w:rsidRPr="00E95456" w:rsidRDefault="00EE1FF9" w:rsidP="0073775E">
      <w:pPr>
        <w:numPr>
          <w:ilvl w:val="0"/>
          <w:numId w:val="59"/>
        </w:numPr>
        <w:tabs>
          <w:tab w:val="left" w:pos="720"/>
        </w:tabs>
        <w:rPr>
          <w:szCs w:val="24"/>
        </w:rPr>
      </w:pPr>
      <w:bookmarkStart w:id="11" w:name="Behavioral"/>
      <w:r w:rsidRPr="00E95456">
        <w:rPr>
          <w:bCs/>
          <w:szCs w:val="24"/>
        </w:rPr>
        <w:t>Behavioral</w:t>
      </w:r>
      <w:bookmarkEnd w:id="11"/>
      <w:r w:rsidRPr="00E95456">
        <w:rPr>
          <w:bCs/>
          <w:szCs w:val="24"/>
        </w:rPr>
        <w:t xml:space="preserve"> and Social Sciences</w:t>
      </w:r>
    </w:p>
    <w:p w:rsidR="00EE1FF9" w:rsidRPr="00E95456" w:rsidRDefault="00EE1FF9" w:rsidP="00A019A6">
      <w:pPr>
        <w:tabs>
          <w:tab w:val="left" w:pos="720"/>
        </w:tabs>
        <w:ind w:left="2160"/>
        <w:rPr>
          <w:szCs w:val="24"/>
        </w:rPr>
      </w:pPr>
      <w:r w:rsidRPr="00E95456">
        <w:rPr>
          <w:szCs w:val="24"/>
        </w:rPr>
        <w:t xml:space="preserve"> Social and behavioral sciences courses examine the ways in which individuals, groups, institutions, and societies behave, function, and influence one another. They introduce students to the variety of methods to collect, analyze, interpret, and apply qualitative and quantitative data as related to social phenomenon and individual behavior.</w:t>
      </w:r>
    </w:p>
    <w:p w:rsidR="00EE1FF9" w:rsidRPr="00E95456" w:rsidRDefault="00EE1FF9" w:rsidP="00A019A6">
      <w:pPr>
        <w:tabs>
          <w:tab w:val="left" w:pos="720"/>
        </w:tabs>
        <w:ind w:left="2160"/>
        <w:rPr>
          <w:szCs w:val="24"/>
        </w:rPr>
      </w:pPr>
      <w:r w:rsidRPr="00E95456">
        <w:rPr>
          <w:szCs w:val="24"/>
        </w:rPr>
        <w:lastRenderedPageBreak/>
        <w:t>Students should be able to</w:t>
      </w:r>
    </w:p>
    <w:p w:rsidR="00EE1FF9" w:rsidRPr="00E95456" w:rsidRDefault="00EE1FF9" w:rsidP="0073775E">
      <w:pPr>
        <w:numPr>
          <w:ilvl w:val="0"/>
          <w:numId w:val="54"/>
        </w:numPr>
        <w:tabs>
          <w:tab w:val="left" w:pos="720"/>
        </w:tabs>
        <w:ind w:left="2880"/>
        <w:rPr>
          <w:szCs w:val="24"/>
        </w:rPr>
      </w:pPr>
      <w:r w:rsidRPr="00E95456">
        <w:rPr>
          <w:szCs w:val="24"/>
        </w:rPr>
        <w:t xml:space="preserve">demonstrate knowledge of findings and theories in the social and behavioral sciences; </w:t>
      </w:r>
    </w:p>
    <w:p w:rsidR="00EE1FF9" w:rsidRPr="00E95456" w:rsidRDefault="00EE1FF9" w:rsidP="0073775E">
      <w:pPr>
        <w:numPr>
          <w:ilvl w:val="0"/>
          <w:numId w:val="54"/>
        </w:numPr>
        <w:tabs>
          <w:tab w:val="left" w:pos="720"/>
        </w:tabs>
        <w:ind w:left="2880"/>
        <w:rPr>
          <w:szCs w:val="24"/>
        </w:rPr>
      </w:pPr>
      <w:r w:rsidRPr="00E95456">
        <w:rPr>
          <w:szCs w:val="24"/>
        </w:rPr>
        <w:t>demonstrate understanding of concepts, theories, research methods,</w:t>
      </w:r>
      <w:r w:rsidRPr="00E95456">
        <w:rPr>
          <w:b/>
          <w:bCs/>
          <w:szCs w:val="24"/>
        </w:rPr>
        <w:t xml:space="preserve"> </w:t>
      </w:r>
      <w:r w:rsidRPr="00E95456">
        <w:rPr>
          <w:szCs w:val="24"/>
        </w:rPr>
        <w:t>and ethical decision making</w:t>
      </w:r>
      <w:r w:rsidRPr="00E95456">
        <w:rPr>
          <w:b/>
          <w:bCs/>
          <w:szCs w:val="24"/>
        </w:rPr>
        <w:t xml:space="preserve"> </w:t>
      </w:r>
      <w:r w:rsidRPr="00E95456">
        <w:rPr>
          <w:szCs w:val="24"/>
        </w:rPr>
        <w:t xml:space="preserve">used in the social and behavioral sciences; </w:t>
      </w:r>
    </w:p>
    <w:p w:rsidR="00EE1FF9" w:rsidRPr="00E95456" w:rsidRDefault="00EE1FF9" w:rsidP="0073775E">
      <w:pPr>
        <w:numPr>
          <w:ilvl w:val="0"/>
          <w:numId w:val="54"/>
        </w:numPr>
        <w:tabs>
          <w:tab w:val="left" w:pos="720"/>
        </w:tabs>
        <w:ind w:left="2880"/>
        <w:rPr>
          <w:szCs w:val="24"/>
        </w:rPr>
      </w:pPr>
      <w:r w:rsidRPr="00E95456">
        <w:rPr>
          <w:szCs w:val="24"/>
        </w:rPr>
        <w:t xml:space="preserve">demonstrate critical thinking about arguments in the social and behavioral sciences and evaluate an argument's major assertions, its background assumptions, the evidence used to support its assertions, and its explanatory utility; </w:t>
      </w:r>
    </w:p>
    <w:p w:rsidR="00EE1FF9" w:rsidRPr="00E95456" w:rsidRDefault="00EE1FF9" w:rsidP="0073775E">
      <w:pPr>
        <w:numPr>
          <w:ilvl w:val="0"/>
          <w:numId w:val="54"/>
        </w:numPr>
        <w:tabs>
          <w:tab w:val="left" w:pos="720"/>
        </w:tabs>
        <w:ind w:left="2880"/>
        <w:rPr>
          <w:szCs w:val="24"/>
        </w:rPr>
      </w:pPr>
      <w:r w:rsidRPr="00E95456">
        <w:rPr>
          <w:szCs w:val="24"/>
        </w:rPr>
        <w:t xml:space="preserve">understand and articulate how culture, society, diversity, and globalization shape the role of the individual within society and human relations across cultures; </w:t>
      </w:r>
    </w:p>
    <w:p w:rsidR="00EE1FF9" w:rsidRPr="00E95456" w:rsidRDefault="00EE1FF9" w:rsidP="0073775E">
      <w:pPr>
        <w:numPr>
          <w:ilvl w:val="0"/>
          <w:numId w:val="54"/>
        </w:numPr>
        <w:tabs>
          <w:tab w:val="left" w:pos="720"/>
        </w:tabs>
        <w:ind w:left="2880"/>
        <w:rPr>
          <w:szCs w:val="24"/>
        </w:rPr>
      </w:pPr>
      <w:r w:rsidRPr="00E95456">
        <w:rPr>
          <w:szCs w:val="24"/>
        </w:rPr>
        <w:t xml:space="preserve">explain how social science can be employed to (a) analyze social change, (b) analyze social problems, and (c) analyze and develop social, economic, and political policies; and </w:t>
      </w:r>
    </w:p>
    <w:p w:rsidR="00EE1FF9" w:rsidRPr="00E95456" w:rsidRDefault="00EE1FF9" w:rsidP="0073775E">
      <w:pPr>
        <w:numPr>
          <w:ilvl w:val="0"/>
          <w:numId w:val="54"/>
        </w:numPr>
        <w:tabs>
          <w:tab w:val="left" w:pos="720"/>
        </w:tabs>
        <w:ind w:left="2880"/>
        <w:rPr>
          <w:szCs w:val="24"/>
        </w:rPr>
      </w:pPr>
      <w:r w:rsidRPr="00E95456">
        <w:rPr>
          <w:szCs w:val="24"/>
        </w:rPr>
        <w:t>apply technologies to conduct research on, and communicate about, social and behavioral sciences and to access, evaluate, and manage information to prepare and present their work effectively.</w:t>
      </w:r>
    </w:p>
    <w:p w:rsidR="00EE1FF9" w:rsidRPr="00E95456" w:rsidRDefault="00EE1FF9" w:rsidP="0073775E">
      <w:pPr>
        <w:numPr>
          <w:ilvl w:val="0"/>
          <w:numId w:val="59"/>
        </w:numPr>
        <w:tabs>
          <w:tab w:val="left" w:pos="720"/>
        </w:tabs>
        <w:rPr>
          <w:szCs w:val="24"/>
        </w:rPr>
      </w:pPr>
      <w:r w:rsidRPr="00E95456">
        <w:rPr>
          <w:bCs/>
          <w:szCs w:val="24"/>
        </w:rPr>
        <w:t xml:space="preserve">Natural </w:t>
      </w:r>
      <w:bookmarkStart w:id="12" w:name="Sciences"/>
      <w:r w:rsidRPr="00E95456">
        <w:rPr>
          <w:bCs/>
          <w:szCs w:val="24"/>
        </w:rPr>
        <w:t>Sciences</w:t>
      </w:r>
      <w:bookmarkEnd w:id="12"/>
    </w:p>
    <w:p w:rsidR="00EE1FF9" w:rsidRPr="00E95456" w:rsidRDefault="00EE1FF9" w:rsidP="00A019A6">
      <w:pPr>
        <w:tabs>
          <w:tab w:val="left" w:pos="720"/>
        </w:tabs>
        <w:ind w:left="2160"/>
        <w:rPr>
          <w:szCs w:val="24"/>
        </w:rPr>
      </w:pPr>
      <w:r w:rsidRPr="00E95456">
        <w:rPr>
          <w:szCs w:val="24"/>
        </w:rPr>
        <w:t xml:space="preserve">Natural sciences courses examine living systems and the physical universe. They introduce students to the variety of methods used to collect, interpret, and apply scientific data, and to an understanding of the relationship between scientific theory and application. </w:t>
      </w:r>
    </w:p>
    <w:p w:rsidR="00EE1FF9" w:rsidRPr="00E95456" w:rsidRDefault="00EE1FF9" w:rsidP="00A019A6">
      <w:pPr>
        <w:tabs>
          <w:tab w:val="left" w:pos="720"/>
        </w:tabs>
        <w:ind w:left="2160"/>
        <w:rPr>
          <w:szCs w:val="24"/>
        </w:rPr>
      </w:pPr>
      <w:r w:rsidRPr="00E95456">
        <w:rPr>
          <w:szCs w:val="24"/>
        </w:rPr>
        <w:t xml:space="preserve">Students should be able to </w:t>
      </w:r>
    </w:p>
    <w:p w:rsidR="00EE1FF9" w:rsidRPr="00E95456" w:rsidRDefault="00EE1FF9" w:rsidP="0073775E">
      <w:pPr>
        <w:numPr>
          <w:ilvl w:val="0"/>
          <w:numId w:val="55"/>
        </w:numPr>
        <w:tabs>
          <w:tab w:val="left" w:pos="720"/>
        </w:tabs>
        <w:ind w:left="2880"/>
        <w:rPr>
          <w:szCs w:val="24"/>
        </w:rPr>
      </w:pPr>
      <w:r w:rsidRPr="00E95456">
        <w:rPr>
          <w:szCs w:val="24"/>
        </w:rPr>
        <w:t>explain the basic principles and theories of one or more of the natural sciences;</w:t>
      </w:r>
    </w:p>
    <w:p w:rsidR="00EE1FF9" w:rsidRPr="00E95456" w:rsidRDefault="00EE1FF9" w:rsidP="0073775E">
      <w:pPr>
        <w:numPr>
          <w:ilvl w:val="0"/>
          <w:numId w:val="55"/>
        </w:numPr>
        <w:tabs>
          <w:tab w:val="left" w:pos="720"/>
        </w:tabs>
        <w:ind w:left="2880"/>
        <w:rPr>
          <w:szCs w:val="24"/>
        </w:rPr>
      </w:pPr>
      <w:r w:rsidRPr="00E95456">
        <w:rPr>
          <w:szCs w:val="24"/>
        </w:rPr>
        <w:t>explain how natural scientists in a particular discipline conduct research;</w:t>
      </w:r>
    </w:p>
    <w:p w:rsidR="00EE1FF9" w:rsidRPr="00E95456" w:rsidRDefault="00EE1FF9" w:rsidP="0073775E">
      <w:pPr>
        <w:numPr>
          <w:ilvl w:val="0"/>
          <w:numId w:val="55"/>
        </w:numPr>
        <w:tabs>
          <w:tab w:val="left" w:pos="720"/>
        </w:tabs>
        <w:ind w:left="2880"/>
        <w:rPr>
          <w:szCs w:val="24"/>
        </w:rPr>
      </w:pPr>
      <w:r w:rsidRPr="00E95456">
        <w:rPr>
          <w:szCs w:val="24"/>
        </w:rPr>
        <w:t>explain the fundamentals of experimental design;</w:t>
      </w:r>
    </w:p>
    <w:p w:rsidR="00EE1FF9" w:rsidRPr="00E95456" w:rsidRDefault="00EE1FF9" w:rsidP="0073775E">
      <w:pPr>
        <w:numPr>
          <w:ilvl w:val="0"/>
          <w:numId w:val="55"/>
        </w:numPr>
        <w:tabs>
          <w:tab w:val="left" w:pos="720"/>
        </w:tabs>
        <w:ind w:left="2880"/>
        <w:rPr>
          <w:szCs w:val="24"/>
        </w:rPr>
      </w:pPr>
      <w:r w:rsidRPr="00E95456">
        <w:rPr>
          <w:szCs w:val="24"/>
        </w:rPr>
        <w:t>make observations, generate and analyze data using the appropriate quantitative tools, and draw a valid conclusion from the data;</w:t>
      </w:r>
    </w:p>
    <w:p w:rsidR="00EE1FF9" w:rsidRPr="00E95456" w:rsidRDefault="00EE1FF9" w:rsidP="0073775E">
      <w:pPr>
        <w:numPr>
          <w:ilvl w:val="0"/>
          <w:numId w:val="55"/>
        </w:numPr>
        <w:tabs>
          <w:tab w:val="left" w:pos="720"/>
        </w:tabs>
        <w:ind w:left="2880"/>
        <w:rPr>
          <w:szCs w:val="24"/>
        </w:rPr>
      </w:pPr>
      <w:r w:rsidRPr="00E95456">
        <w:rPr>
          <w:szCs w:val="24"/>
        </w:rPr>
        <w:t>explain the conclusions of an experiment, consistent with the principles illustrated; and</w:t>
      </w:r>
    </w:p>
    <w:p w:rsidR="00EE1FF9" w:rsidRPr="00E95456" w:rsidRDefault="00EE1FF9" w:rsidP="0073775E">
      <w:pPr>
        <w:numPr>
          <w:ilvl w:val="0"/>
          <w:numId w:val="55"/>
        </w:numPr>
        <w:tabs>
          <w:tab w:val="left" w:pos="720"/>
        </w:tabs>
        <w:ind w:left="2880"/>
        <w:rPr>
          <w:szCs w:val="24"/>
        </w:rPr>
      </w:pPr>
      <w:r w:rsidRPr="00E95456">
        <w:rPr>
          <w:szCs w:val="24"/>
        </w:rPr>
        <w:t>communicate the findings of science using appropriate oral and written means.</w:t>
      </w:r>
      <w:bookmarkStart w:id="13" w:name="Speech"/>
    </w:p>
    <w:p w:rsidR="00EE1FF9" w:rsidRPr="00E95456" w:rsidRDefault="00EE1FF9" w:rsidP="0073775E">
      <w:pPr>
        <w:numPr>
          <w:ilvl w:val="0"/>
          <w:numId w:val="59"/>
        </w:numPr>
        <w:tabs>
          <w:tab w:val="left" w:pos="720"/>
        </w:tabs>
        <w:rPr>
          <w:szCs w:val="24"/>
        </w:rPr>
      </w:pPr>
      <w:r w:rsidRPr="00E95456">
        <w:rPr>
          <w:bCs/>
          <w:szCs w:val="24"/>
        </w:rPr>
        <w:t>Speech</w:t>
      </w:r>
      <w:bookmarkEnd w:id="13"/>
      <w:r w:rsidRPr="00E95456">
        <w:rPr>
          <w:bCs/>
          <w:szCs w:val="24"/>
        </w:rPr>
        <w:t xml:space="preserve"> Communication</w:t>
      </w:r>
      <w:r w:rsidRPr="00E95456">
        <w:rPr>
          <w:b/>
          <w:bCs/>
          <w:szCs w:val="24"/>
        </w:rPr>
        <w:t xml:space="preserve">  </w:t>
      </w:r>
    </w:p>
    <w:p w:rsidR="00EE1FF9" w:rsidRPr="00E95456" w:rsidRDefault="00EE1FF9" w:rsidP="00A019A6">
      <w:pPr>
        <w:tabs>
          <w:tab w:val="left" w:pos="720"/>
        </w:tabs>
        <w:ind w:left="2160"/>
        <w:rPr>
          <w:szCs w:val="24"/>
        </w:rPr>
      </w:pPr>
      <w:r w:rsidRPr="00E95456">
        <w:rPr>
          <w:szCs w:val="24"/>
        </w:rPr>
        <w:t xml:space="preserve">The field of communication focuses on how people use verbal and nonverbal messages to generate meanings within and across various contexts, cultures, channels, and media. It promotes the effective and ethical practice of human communication. </w:t>
      </w:r>
    </w:p>
    <w:p w:rsidR="00EE1FF9" w:rsidRPr="00E95456" w:rsidRDefault="00EE1FF9" w:rsidP="00A019A6">
      <w:pPr>
        <w:tabs>
          <w:tab w:val="left" w:pos="720"/>
        </w:tabs>
        <w:ind w:left="2160"/>
        <w:rPr>
          <w:szCs w:val="24"/>
        </w:rPr>
      </w:pPr>
      <w:r w:rsidRPr="00E95456">
        <w:rPr>
          <w:szCs w:val="24"/>
        </w:rPr>
        <w:t>Students should be able to</w:t>
      </w:r>
    </w:p>
    <w:p w:rsidR="00EE1FF9" w:rsidRPr="00E95456" w:rsidRDefault="00EE1FF9" w:rsidP="0073775E">
      <w:pPr>
        <w:numPr>
          <w:ilvl w:val="0"/>
          <w:numId w:val="56"/>
        </w:numPr>
        <w:tabs>
          <w:tab w:val="left" w:pos="720"/>
        </w:tabs>
        <w:ind w:left="2880"/>
        <w:rPr>
          <w:szCs w:val="24"/>
        </w:rPr>
      </w:pPr>
      <w:r w:rsidRPr="00E95456">
        <w:rPr>
          <w:szCs w:val="24"/>
        </w:rPr>
        <w:t>demonstrate the ability to formulate and transmit verbal and non-verbal messages in an organized fashion;</w:t>
      </w:r>
    </w:p>
    <w:p w:rsidR="00EE1FF9" w:rsidRPr="00E95456" w:rsidRDefault="00EE1FF9" w:rsidP="0073775E">
      <w:pPr>
        <w:numPr>
          <w:ilvl w:val="0"/>
          <w:numId w:val="56"/>
        </w:numPr>
        <w:tabs>
          <w:tab w:val="left" w:pos="720"/>
        </w:tabs>
        <w:ind w:left="2880"/>
        <w:rPr>
          <w:szCs w:val="24"/>
        </w:rPr>
      </w:pPr>
      <w:r w:rsidRPr="00E95456">
        <w:rPr>
          <w:szCs w:val="24"/>
        </w:rPr>
        <w:lastRenderedPageBreak/>
        <w:t>demonstrate the ability to distinguish among specific goals of communication, that is, to supply information, generate influence, or provide entertainment;</w:t>
      </w:r>
    </w:p>
    <w:p w:rsidR="00EE1FF9" w:rsidRPr="00E95456" w:rsidRDefault="00EE1FF9" w:rsidP="0073775E">
      <w:pPr>
        <w:numPr>
          <w:ilvl w:val="0"/>
          <w:numId w:val="56"/>
        </w:numPr>
        <w:tabs>
          <w:tab w:val="left" w:pos="720"/>
        </w:tabs>
        <w:ind w:left="2880"/>
        <w:rPr>
          <w:szCs w:val="24"/>
        </w:rPr>
      </w:pPr>
      <w:r w:rsidRPr="00E95456">
        <w:rPr>
          <w:szCs w:val="24"/>
        </w:rPr>
        <w:t>demonstrate the ability to explain and describe reality as well as generate ideas that add to our understanding of our cultural heritage;</w:t>
      </w:r>
    </w:p>
    <w:p w:rsidR="00EE1FF9" w:rsidRPr="00E95456" w:rsidRDefault="00EE1FF9" w:rsidP="0073775E">
      <w:pPr>
        <w:numPr>
          <w:ilvl w:val="0"/>
          <w:numId w:val="56"/>
        </w:numPr>
        <w:tabs>
          <w:tab w:val="left" w:pos="720"/>
        </w:tabs>
        <w:ind w:left="2880"/>
        <w:rPr>
          <w:szCs w:val="24"/>
        </w:rPr>
      </w:pPr>
      <w:r w:rsidRPr="00E95456">
        <w:rPr>
          <w:szCs w:val="24"/>
        </w:rPr>
        <w:t>demonstrate the ability to use appropriate language in different rhetorical situations;</w:t>
      </w:r>
    </w:p>
    <w:p w:rsidR="00EE1FF9" w:rsidRPr="00E95456" w:rsidRDefault="00EE1FF9" w:rsidP="0073775E">
      <w:pPr>
        <w:numPr>
          <w:ilvl w:val="0"/>
          <w:numId w:val="56"/>
        </w:numPr>
        <w:tabs>
          <w:tab w:val="left" w:pos="720"/>
        </w:tabs>
        <w:ind w:left="2880"/>
        <w:rPr>
          <w:szCs w:val="24"/>
        </w:rPr>
      </w:pPr>
      <w:r w:rsidRPr="00E95456">
        <w:rPr>
          <w:szCs w:val="24"/>
        </w:rPr>
        <w:t>demonstrate the most effective use of the voice; and</w:t>
      </w:r>
    </w:p>
    <w:p w:rsidR="00EE1FF9" w:rsidRPr="00E95456" w:rsidRDefault="00EE1FF9" w:rsidP="0073775E">
      <w:pPr>
        <w:numPr>
          <w:ilvl w:val="0"/>
          <w:numId w:val="56"/>
        </w:numPr>
        <w:tabs>
          <w:tab w:val="left" w:pos="720"/>
        </w:tabs>
        <w:ind w:left="2880"/>
        <w:rPr>
          <w:szCs w:val="24"/>
        </w:rPr>
      </w:pPr>
      <w:r w:rsidRPr="00E95456">
        <w:rPr>
          <w:szCs w:val="24"/>
        </w:rPr>
        <w:t>demonstrate the ability to organize verbal and nonverbal messages in sequential fashion to include encoding, transmission, reception, interpretation, reaction, and feedback.</w:t>
      </w:r>
    </w:p>
    <w:p w:rsidR="00EE1FF9" w:rsidRPr="00E95456" w:rsidRDefault="00EE1FF9" w:rsidP="0073775E">
      <w:pPr>
        <w:numPr>
          <w:ilvl w:val="0"/>
          <w:numId w:val="59"/>
        </w:numPr>
        <w:tabs>
          <w:tab w:val="left" w:pos="720"/>
        </w:tabs>
        <w:rPr>
          <w:szCs w:val="24"/>
        </w:rPr>
      </w:pPr>
      <w:bookmarkStart w:id="14" w:name="Health"/>
      <w:r w:rsidRPr="00E95456">
        <w:rPr>
          <w:bCs/>
          <w:szCs w:val="24"/>
        </w:rPr>
        <w:t>Health</w:t>
      </w:r>
      <w:bookmarkEnd w:id="14"/>
      <w:r w:rsidRPr="00E95456">
        <w:rPr>
          <w:bCs/>
          <w:szCs w:val="24"/>
        </w:rPr>
        <w:t> </w:t>
      </w:r>
    </w:p>
    <w:p w:rsidR="00EE1FF9" w:rsidRPr="00E95456" w:rsidRDefault="00EE1FF9" w:rsidP="00A019A6">
      <w:pPr>
        <w:tabs>
          <w:tab w:val="left" w:pos="720"/>
        </w:tabs>
        <w:ind w:left="2160"/>
        <w:rPr>
          <w:szCs w:val="24"/>
        </w:rPr>
      </w:pPr>
      <w:r w:rsidRPr="00E95456">
        <w:rPr>
          <w:szCs w:val="24"/>
        </w:rPr>
        <w:t>The health distribution requirement provides students with knowledge and skills necessary to thrive as students and as citizens of a global society.  Health courses share the goal of achieving or restoring a state of “wellness” through behavior change and behavior management strategies.  With a focus on both disease prevention and health promotion, students are challenged to examine their knowledge, attitudes and behaviors related to personal health and to explore the impact of personal health behaviors on the community and beyond.</w:t>
      </w:r>
    </w:p>
    <w:p w:rsidR="00EE1FF9" w:rsidRPr="00E95456" w:rsidRDefault="00EE1FF9" w:rsidP="00A019A6">
      <w:pPr>
        <w:tabs>
          <w:tab w:val="left" w:pos="720"/>
          <w:tab w:val="left" w:pos="2880"/>
        </w:tabs>
        <w:ind w:left="2160"/>
        <w:rPr>
          <w:szCs w:val="24"/>
        </w:rPr>
      </w:pPr>
      <w:r w:rsidRPr="00E95456">
        <w:rPr>
          <w:szCs w:val="24"/>
        </w:rPr>
        <w:t>Students should be able to</w:t>
      </w:r>
      <w:r w:rsidRPr="00E95456">
        <w:rPr>
          <w:szCs w:val="24"/>
        </w:rPr>
        <w:br/>
        <w:t xml:space="preserve">      1.  communicate health related concepts, facts, and ideas       </w:t>
      </w:r>
      <w:r w:rsidRPr="00E95456">
        <w:rPr>
          <w:szCs w:val="24"/>
        </w:rPr>
        <w:tab/>
        <w:t>effectively in writing;</w:t>
      </w:r>
      <w:r w:rsidRPr="00E95456">
        <w:rPr>
          <w:szCs w:val="24"/>
        </w:rPr>
        <w:br/>
        <w:t xml:space="preserve">      2.  clearly articulate health concepts and ideas in class </w:t>
      </w:r>
      <w:r w:rsidRPr="00E95456">
        <w:rPr>
          <w:szCs w:val="24"/>
        </w:rPr>
        <w:tab/>
        <w:t>discussions and assignments;</w:t>
      </w:r>
      <w:r w:rsidRPr="00E95456">
        <w:rPr>
          <w:szCs w:val="24"/>
        </w:rPr>
        <w:br/>
        <w:t xml:space="preserve">      3.  locate, interpret, and utilize reliable and current sources of </w:t>
      </w:r>
      <w:r w:rsidRPr="00E95456">
        <w:rPr>
          <w:szCs w:val="24"/>
        </w:rPr>
        <w:tab/>
        <w:t>health information;</w:t>
      </w:r>
      <w:r w:rsidRPr="00E95456">
        <w:rPr>
          <w:szCs w:val="24"/>
        </w:rPr>
        <w:br/>
        <w:t xml:space="preserve">      4.  utilize technology appropriately to represent health-related </w:t>
      </w:r>
      <w:r w:rsidRPr="00E95456">
        <w:rPr>
          <w:szCs w:val="24"/>
        </w:rPr>
        <w:tab/>
        <w:t>data, concepts, and ideas;</w:t>
      </w:r>
      <w:r w:rsidRPr="00E95456">
        <w:rPr>
          <w:szCs w:val="24"/>
        </w:rPr>
        <w:br/>
        <w:t xml:space="preserve">      5.  make sound, logical decisions based on health-related data </w:t>
      </w:r>
      <w:r w:rsidRPr="00E95456">
        <w:rPr>
          <w:szCs w:val="24"/>
        </w:rPr>
        <w:tab/>
        <w:t>and information; and</w:t>
      </w:r>
      <w:r w:rsidRPr="00E95456">
        <w:rPr>
          <w:szCs w:val="24"/>
        </w:rPr>
        <w:br/>
        <w:t xml:space="preserve">      6.  critically evaluate the relationship between personal health </w:t>
      </w:r>
      <w:r w:rsidRPr="00E95456">
        <w:rPr>
          <w:szCs w:val="24"/>
        </w:rPr>
        <w:tab/>
        <w:t>choices and subsequent health status.</w:t>
      </w:r>
    </w:p>
    <w:p w:rsidR="00EE1FF9" w:rsidRPr="00E95456" w:rsidRDefault="00EE1FF9" w:rsidP="00A019A6">
      <w:pPr>
        <w:tabs>
          <w:tab w:val="left" w:pos="720"/>
          <w:tab w:val="left" w:pos="1080"/>
          <w:tab w:val="left" w:pos="1440"/>
        </w:tabs>
        <w:rPr>
          <w:szCs w:val="24"/>
        </w:rPr>
      </w:pPr>
      <w:r w:rsidRPr="00E95456">
        <w:rPr>
          <w:szCs w:val="24"/>
        </w:rPr>
        <w:tab/>
      </w:r>
      <w:r w:rsidRPr="00E95456">
        <w:rPr>
          <w:szCs w:val="24"/>
        </w:rPr>
        <w:tab/>
        <w:t xml:space="preserve">(3) </w:t>
      </w:r>
      <w:r w:rsidRPr="00E95456">
        <w:rPr>
          <w:b/>
          <w:szCs w:val="24"/>
        </w:rPr>
        <w:t>General education competency (competencies)</w:t>
      </w:r>
      <w:r w:rsidRPr="00E95456">
        <w:rPr>
          <w:szCs w:val="24"/>
        </w:rPr>
        <w:tab/>
      </w:r>
    </w:p>
    <w:p w:rsidR="00EE1FF9" w:rsidRPr="00E95456" w:rsidRDefault="00EE1FF9" w:rsidP="0073775E">
      <w:pPr>
        <w:numPr>
          <w:ilvl w:val="0"/>
          <w:numId w:val="59"/>
        </w:numPr>
        <w:tabs>
          <w:tab w:val="clear" w:pos="2520"/>
          <w:tab w:val="num" w:pos="1980"/>
        </w:tabs>
        <w:ind w:left="1980" w:hanging="540"/>
        <w:rPr>
          <w:szCs w:val="24"/>
        </w:rPr>
      </w:pPr>
      <w:r w:rsidRPr="00E95456">
        <w:rPr>
          <w:iCs/>
          <w:szCs w:val="24"/>
        </w:rPr>
        <w:t xml:space="preserve">In addition to satisfying one </w:t>
      </w:r>
      <w:r w:rsidRPr="00E95456">
        <w:rPr>
          <w:b/>
          <w:iCs/>
          <w:szCs w:val="24"/>
        </w:rPr>
        <w:t>distribution area</w:t>
      </w:r>
      <w:r w:rsidRPr="00E95456">
        <w:rPr>
          <w:iCs/>
          <w:szCs w:val="24"/>
        </w:rPr>
        <w:t xml:space="preserve">, courses must be demonstrated to fulfill either two </w:t>
      </w:r>
      <w:r w:rsidRPr="00E95456">
        <w:rPr>
          <w:b/>
          <w:iCs/>
          <w:szCs w:val="24"/>
        </w:rPr>
        <w:t xml:space="preserve">general education competencies </w:t>
      </w:r>
      <w:r w:rsidRPr="00E95456">
        <w:rPr>
          <w:iCs/>
          <w:szCs w:val="24"/>
        </w:rPr>
        <w:t xml:space="preserve">or one </w:t>
      </w:r>
      <w:r w:rsidRPr="00E95456">
        <w:rPr>
          <w:b/>
          <w:iCs/>
          <w:szCs w:val="24"/>
        </w:rPr>
        <w:t xml:space="preserve">general education competency </w:t>
      </w:r>
      <w:r w:rsidRPr="00E95456">
        <w:rPr>
          <w:iCs/>
          <w:szCs w:val="24"/>
        </w:rPr>
        <w:t xml:space="preserve">and one </w:t>
      </w:r>
      <w:r w:rsidRPr="00E95456">
        <w:rPr>
          <w:b/>
          <w:iCs/>
          <w:szCs w:val="24"/>
        </w:rPr>
        <w:t>area of proficiency</w:t>
      </w:r>
      <w:r w:rsidRPr="00E95456">
        <w:rPr>
          <w:iCs/>
          <w:szCs w:val="24"/>
        </w:rPr>
        <w:t>.</w:t>
      </w:r>
    </w:p>
    <w:p w:rsidR="00EE1FF9" w:rsidRPr="00E95456" w:rsidRDefault="00EE1FF9" w:rsidP="0073775E">
      <w:pPr>
        <w:numPr>
          <w:ilvl w:val="0"/>
          <w:numId w:val="59"/>
        </w:numPr>
        <w:tabs>
          <w:tab w:val="clear" w:pos="2520"/>
          <w:tab w:val="left" w:pos="720"/>
          <w:tab w:val="num" w:pos="1440"/>
        </w:tabs>
        <w:ind w:left="1800"/>
        <w:rPr>
          <w:szCs w:val="24"/>
        </w:rPr>
      </w:pPr>
      <w:r w:rsidRPr="00E95456">
        <w:rPr>
          <w:szCs w:val="24"/>
        </w:rPr>
        <w:t xml:space="preserve">   </w:t>
      </w:r>
      <w:r w:rsidRPr="00E95456">
        <w:rPr>
          <w:b/>
          <w:szCs w:val="24"/>
        </w:rPr>
        <w:t>General education competencies</w:t>
      </w:r>
      <w:r w:rsidRPr="00E95456">
        <w:rPr>
          <w:szCs w:val="24"/>
        </w:rPr>
        <w:t xml:space="preserve"> </w:t>
      </w:r>
    </w:p>
    <w:p w:rsidR="00EE1FF9" w:rsidRPr="00E95456" w:rsidRDefault="00EE1FF9" w:rsidP="0073775E">
      <w:pPr>
        <w:numPr>
          <w:ilvl w:val="0"/>
          <w:numId w:val="59"/>
        </w:numPr>
        <w:tabs>
          <w:tab w:val="left" w:pos="720"/>
        </w:tabs>
        <w:rPr>
          <w:szCs w:val="24"/>
        </w:rPr>
      </w:pPr>
      <w:bookmarkStart w:id="15" w:name="Written"/>
      <w:r w:rsidRPr="00E95456">
        <w:rPr>
          <w:bCs/>
          <w:i/>
          <w:szCs w:val="24"/>
        </w:rPr>
        <w:t>Written</w:t>
      </w:r>
      <w:bookmarkEnd w:id="15"/>
      <w:r w:rsidRPr="00E95456">
        <w:rPr>
          <w:bCs/>
          <w:i/>
          <w:szCs w:val="24"/>
        </w:rPr>
        <w:t xml:space="preserve"> and oral communication</w:t>
      </w:r>
      <w:r w:rsidRPr="00E95456">
        <w:rPr>
          <w:b/>
          <w:bCs/>
          <w:szCs w:val="24"/>
        </w:rPr>
        <w:t xml:space="preserve"> </w:t>
      </w:r>
      <w:r w:rsidRPr="00E95456">
        <w:rPr>
          <w:szCs w:val="24"/>
        </w:rPr>
        <w:t xml:space="preserve">includes the ability to communicate effectively in verbal and written language, the ability to use a variety of modern information resources and supporting technologies, the ability to differentiate content from style of presentation, and the ability to suit content and style to the purpose of the communication. </w:t>
      </w:r>
    </w:p>
    <w:p w:rsidR="00EE1FF9" w:rsidRPr="00E95456" w:rsidRDefault="00EE1FF9" w:rsidP="0073775E">
      <w:pPr>
        <w:numPr>
          <w:ilvl w:val="0"/>
          <w:numId w:val="59"/>
        </w:numPr>
        <w:tabs>
          <w:tab w:val="left" w:pos="720"/>
        </w:tabs>
        <w:rPr>
          <w:szCs w:val="24"/>
        </w:rPr>
      </w:pPr>
      <w:bookmarkStart w:id="16" w:name="Scientific"/>
      <w:r w:rsidRPr="00E95456">
        <w:rPr>
          <w:i/>
          <w:szCs w:val="24"/>
        </w:rPr>
        <w:t>S</w:t>
      </w:r>
      <w:r w:rsidRPr="00E95456">
        <w:rPr>
          <w:bCs/>
          <w:i/>
          <w:szCs w:val="24"/>
        </w:rPr>
        <w:t>cientific</w:t>
      </w:r>
      <w:bookmarkEnd w:id="16"/>
      <w:r w:rsidRPr="00E95456">
        <w:rPr>
          <w:bCs/>
          <w:i/>
          <w:szCs w:val="24"/>
        </w:rPr>
        <w:t xml:space="preserve"> and quantitative reasoning</w:t>
      </w:r>
      <w:r w:rsidRPr="00E95456">
        <w:rPr>
          <w:szCs w:val="24"/>
        </w:rPr>
        <w:t xml:space="preserve"> includes the ability to locate, identify, collect, organize, analyze, and interpret data and the ability to </w:t>
      </w:r>
      <w:r w:rsidRPr="00E95456">
        <w:rPr>
          <w:szCs w:val="24"/>
        </w:rPr>
        <w:lastRenderedPageBreak/>
        <w:t>use mathematics and the scientific method of inquiry to make decisions, when appropriate.</w:t>
      </w:r>
    </w:p>
    <w:p w:rsidR="00EE1FF9" w:rsidRPr="00E95456" w:rsidRDefault="00EE1FF9" w:rsidP="0073775E">
      <w:pPr>
        <w:numPr>
          <w:ilvl w:val="0"/>
          <w:numId w:val="59"/>
        </w:numPr>
        <w:tabs>
          <w:tab w:val="left" w:pos="720"/>
        </w:tabs>
        <w:rPr>
          <w:szCs w:val="24"/>
        </w:rPr>
      </w:pPr>
      <w:bookmarkStart w:id="17" w:name="Critical"/>
      <w:r w:rsidRPr="00E95456">
        <w:rPr>
          <w:bCs/>
          <w:i/>
          <w:szCs w:val="24"/>
        </w:rPr>
        <w:t>Critical</w:t>
      </w:r>
      <w:bookmarkEnd w:id="17"/>
      <w:r w:rsidRPr="00E95456">
        <w:rPr>
          <w:bCs/>
          <w:i/>
          <w:szCs w:val="24"/>
        </w:rPr>
        <w:t xml:space="preserve"> analysis and reasoning</w:t>
      </w:r>
      <w:r w:rsidRPr="00E95456">
        <w:rPr>
          <w:szCs w:val="24"/>
        </w:rPr>
        <w:t xml:space="preserve"> include the application of higher order analytic and creative cognitive processes to arrive at reasoned and supportable conclusions, to synthesize and apply knowledge within and across courses and disciplines, and to develop creative solutions.   </w:t>
      </w:r>
    </w:p>
    <w:p w:rsidR="00EE1FF9" w:rsidRPr="00E95456" w:rsidRDefault="00EE1FF9" w:rsidP="0073775E">
      <w:pPr>
        <w:numPr>
          <w:ilvl w:val="0"/>
          <w:numId w:val="59"/>
        </w:numPr>
        <w:tabs>
          <w:tab w:val="left" w:pos="720"/>
        </w:tabs>
        <w:rPr>
          <w:szCs w:val="24"/>
        </w:rPr>
      </w:pPr>
      <w:bookmarkStart w:id="18" w:name="Technological"/>
      <w:r w:rsidRPr="00E95456">
        <w:rPr>
          <w:bCs/>
          <w:i/>
          <w:szCs w:val="24"/>
        </w:rPr>
        <w:t>Technological</w:t>
      </w:r>
      <w:bookmarkEnd w:id="18"/>
      <w:r w:rsidRPr="00E95456">
        <w:rPr>
          <w:bCs/>
          <w:i/>
          <w:szCs w:val="24"/>
        </w:rPr>
        <w:t xml:space="preserve"> competency</w:t>
      </w:r>
      <w:r w:rsidRPr="00E95456">
        <w:rPr>
          <w:szCs w:val="24"/>
        </w:rPr>
        <w:t xml:space="preserve"> includes the ability to use computer technology and appropriate software applications to produce documentation, quantitative data presentations, and functional graphical presentations appropriate to various academic and professional settings. </w:t>
      </w:r>
    </w:p>
    <w:p w:rsidR="00EE1FF9" w:rsidRPr="00E95456" w:rsidRDefault="00EE1FF9" w:rsidP="0073775E">
      <w:pPr>
        <w:numPr>
          <w:ilvl w:val="0"/>
          <w:numId w:val="59"/>
        </w:numPr>
        <w:tabs>
          <w:tab w:val="left" w:pos="720"/>
        </w:tabs>
        <w:rPr>
          <w:szCs w:val="24"/>
        </w:rPr>
      </w:pPr>
      <w:r w:rsidRPr="00E95456">
        <w:rPr>
          <w:szCs w:val="24"/>
        </w:rPr>
        <w:t> </w:t>
      </w:r>
      <w:bookmarkStart w:id="19" w:name="Information"/>
      <w:r w:rsidRPr="00E95456">
        <w:rPr>
          <w:bCs/>
          <w:i/>
          <w:szCs w:val="24"/>
        </w:rPr>
        <w:t>Information</w:t>
      </w:r>
      <w:bookmarkEnd w:id="19"/>
      <w:r w:rsidRPr="00E95456">
        <w:rPr>
          <w:bCs/>
          <w:i/>
          <w:szCs w:val="24"/>
        </w:rPr>
        <w:t xml:space="preserve"> literacy</w:t>
      </w:r>
      <w:r w:rsidRPr="00E95456">
        <w:rPr>
          <w:szCs w:val="24"/>
        </w:rPr>
        <w:t xml:space="preserve"> includes the ability to identify, locate, and effectively use information from various print and electronic sources.  </w:t>
      </w:r>
    </w:p>
    <w:p w:rsidR="00EE1FF9" w:rsidRPr="00E95456" w:rsidRDefault="00EE1FF9" w:rsidP="00E34900">
      <w:pPr>
        <w:tabs>
          <w:tab w:val="left" w:pos="720"/>
        </w:tabs>
        <w:rPr>
          <w:szCs w:val="24"/>
        </w:rPr>
      </w:pPr>
      <w:r w:rsidRPr="00E95456">
        <w:rPr>
          <w:szCs w:val="24"/>
        </w:rPr>
        <w:t xml:space="preserve"> </w:t>
      </w:r>
    </w:p>
    <w:p w:rsidR="00EE1FF9" w:rsidRPr="00E95456" w:rsidRDefault="00EE1FF9" w:rsidP="00A019A6">
      <w:pPr>
        <w:tabs>
          <w:tab w:val="left" w:pos="720"/>
        </w:tabs>
        <w:ind w:left="540"/>
        <w:rPr>
          <w:b/>
          <w:szCs w:val="24"/>
        </w:rPr>
      </w:pPr>
      <w:r w:rsidRPr="00E95456">
        <w:rPr>
          <w:szCs w:val="24"/>
        </w:rPr>
        <w:tab/>
        <w:t xml:space="preserve">(3) </w:t>
      </w:r>
      <w:r w:rsidRPr="00E95456">
        <w:rPr>
          <w:b/>
          <w:szCs w:val="24"/>
        </w:rPr>
        <w:t>Area of proficiency</w:t>
      </w:r>
    </w:p>
    <w:p w:rsidR="00EE1FF9" w:rsidRPr="00E95456" w:rsidRDefault="00EE1FF9" w:rsidP="0073775E">
      <w:pPr>
        <w:numPr>
          <w:ilvl w:val="0"/>
          <w:numId w:val="59"/>
        </w:numPr>
        <w:tabs>
          <w:tab w:val="clear" w:pos="2520"/>
          <w:tab w:val="num" w:pos="1980"/>
        </w:tabs>
        <w:ind w:left="1980" w:hanging="540"/>
        <w:rPr>
          <w:szCs w:val="24"/>
        </w:rPr>
      </w:pPr>
      <w:r w:rsidRPr="00E95456">
        <w:rPr>
          <w:iCs/>
          <w:szCs w:val="24"/>
        </w:rPr>
        <w:t xml:space="preserve">In addition to satisfying one </w:t>
      </w:r>
      <w:r w:rsidRPr="00E95456">
        <w:rPr>
          <w:b/>
          <w:iCs/>
          <w:szCs w:val="24"/>
        </w:rPr>
        <w:t>distribution area</w:t>
      </w:r>
      <w:r w:rsidRPr="00E95456">
        <w:rPr>
          <w:iCs/>
          <w:szCs w:val="24"/>
        </w:rPr>
        <w:t xml:space="preserve">, courses must be demonstrated to fulfill either two </w:t>
      </w:r>
      <w:r w:rsidRPr="00E95456">
        <w:rPr>
          <w:b/>
          <w:iCs/>
          <w:szCs w:val="24"/>
        </w:rPr>
        <w:t xml:space="preserve">general education competencies </w:t>
      </w:r>
      <w:r w:rsidRPr="00E95456">
        <w:rPr>
          <w:iCs/>
          <w:szCs w:val="24"/>
        </w:rPr>
        <w:t xml:space="preserve">or one </w:t>
      </w:r>
      <w:r w:rsidRPr="00E95456">
        <w:rPr>
          <w:b/>
          <w:iCs/>
          <w:szCs w:val="24"/>
        </w:rPr>
        <w:t xml:space="preserve">general education competency </w:t>
      </w:r>
      <w:r w:rsidRPr="00E95456">
        <w:rPr>
          <w:iCs/>
          <w:szCs w:val="24"/>
        </w:rPr>
        <w:t xml:space="preserve">and one </w:t>
      </w:r>
      <w:r w:rsidRPr="00E95456">
        <w:rPr>
          <w:b/>
          <w:iCs/>
          <w:szCs w:val="24"/>
        </w:rPr>
        <w:t>area of proficiency</w:t>
      </w:r>
      <w:r w:rsidRPr="00E95456">
        <w:rPr>
          <w:iCs/>
          <w:szCs w:val="24"/>
        </w:rPr>
        <w:t>.</w:t>
      </w:r>
    </w:p>
    <w:p w:rsidR="00EE1FF9" w:rsidRPr="00E95456" w:rsidRDefault="00EE1FF9" w:rsidP="0073775E">
      <w:pPr>
        <w:numPr>
          <w:ilvl w:val="0"/>
          <w:numId w:val="59"/>
        </w:numPr>
        <w:tabs>
          <w:tab w:val="clear" w:pos="2520"/>
          <w:tab w:val="left" w:pos="720"/>
          <w:tab w:val="num" w:pos="1980"/>
        </w:tabs>
        <w:ind w:left="1980" w:hanging="540"/>
        <w:rPr>
          <w:b/>
          <w:szCs w:val="24"/>
        </w:rPr>
      </w:pPr>
      <w:r w:rsidRPr="00E95456">
        <w:rPr>
          <w:b/>
          <w:szCs w:val="24"/>
        </w:rPr>
        <w:t>Areas of proficiency</w:t>
      </w:r>
    </w:p>
    <w:p w:rsidR="00EE1FF9" w:rsidRPr="00E95456" w:rsidRDefault="00EE1FF9" w:rsidP="0073775E">
      <w:pPr>
        <w:numPr>
          <w:ilvl w:val="0"/>
          <w:numId w:val="59"/>
        </w:numPr>
        <w:tabs>
          <w:tab w:val="left" w:pos="720"/>
        </w:tabs>
        <w:rPr>
          <w:szCs w:val="24"/>
        </w:rPr>
      </w:pPr>
      <w:bookmarkStart w:id="20" w:name="Arts"/>
      <w:r w:rsidRPr="00E95456">
        <w:rPr>
          <w:bCs/>
          <w:i/>
          <w:szCs w:val="24"/>
        </w:rPr>
        <w:t>Arts</w:t>
      </w:r>
      <w:bookmarkEnd w:id="20"/>
      <w:r w:rsidRPr="00E95456">
        <w:rPr>
          <w:bCs/>
          <w:i/>
          <w:szCs w:val="24"/>
        </w:rPr>
        <w:t xml:space="preserve"> and aesthetic awareness</w:t>
      </w:r>
      <w:r w:rsidRPr="00E95456">
        <w:rPr>
          <w:bCs/>
          <w:szCs w:val="24"/>
        </w:rPr>
        <w:t xml:space="preserve"> allows students to</w:t>
      </w:r>
      <w:r w:rsidRPr="00E95456">
        <w:rPr>
          <w:szCs w:val="24"/>
        </w:rPr>
        <w:t xml:space="preserve"> develop skills and acquire experiences that enable them to value, reflect upon, and appreciate the arts and role of the arts in the human experience. </w:t>
      </w:r>
    </w:p>
    <w:p w:rsidR="00EE1FF9" w:rsidRPr="00E95456" w:rsidRDefault="00EE1FF9" w:rsidP="0073775E">
      <w:pPr>
        <w:numPr>
          <w:ilvl w:val="0"/>
          <w:numId w:val="59"/>
        </w:numPr>
        <w:tabs>
          <w:tab w:val="left" w:pos="720"/>
        </w:tabs>
        <w:rPr>
          <w:szCs w:val="24"/>
        </w:rPr>
      </w:pPr>
      <w:bookmarkStart w:id="21" w:name="Personal"/>
      <w:r w:rsidRPr="00E95456">
        <w:rPr>
          <w:bCs/>
          <w:i/>
          <w:szCs w:val="24"/>
        </w:rPr>
        <w:t>Personal</w:t>
      </w:r>
      <w:bookmarkEnd w:id="21"/>
      <w:r w:rsidRPr="00E95456">
        <w:rPr>
          <w:bCs/>
          <w:i/>
          <w:szCs w:val="24"/>
        </w:rPr>
        <w:t>, social, and civic responsibilities</w:t>
      </w:r>
      <w:r w:rsidRPr="00E95456">
        <w:rPr>
          <w:bCs/>
          <w:szCs w:val="24"/>
        </w:rPr>
        <w:t xml:space="preserve"> allow students to </w:t>
      </w:r>
      <w:r w:rsidRPr="00E95456">
        <w:rPr>
          <w:szCs w:val="24"/>
        </w:rPr>
        <w:t>develop the skills and awareness necessary to live as responsible, ethical, and contributing citizens of the community, state, nation, and world.</w:t>
      </w:r>
    </w:p>
    <w:p w:rsidR="00EE1FF9" w:rsidRPr="00E95456" w:rsidRDefault="00EE1FF9" w:rsidP="00A019A6">
      <w:pPr>
        <w:tabs>
          <w:tab w:val="left" w:pos="720"/>
        </w:tabs>
        <w:ind w:left="720"/>
        <w:rPr>
          <w:b/>
          <w:szCs w:val="24"/>
        </w:rPr>
      </w:pPr>
      <w:r w:rsidRPr="00E95456">
        <w:rPr>
          <w:szCs w:val="24"/>
        </w:rPr>
        <w:t xml:space="preserve">(4) </w:t>
      </w:r>
      <w:r w:rsidRPr="00E95456">
        <w:rPr>
          <w:b/>
          <w:szCs w:val="24"/>
        </w:rPr>
        <w:t>Global and cultural perspectives designation</w:t>
      </w:r>
    </w:p>
    <w:p w:rsidR="00EE1FF9" w:rsidRPr="00E95456" w:rsidRDefault="00EE1FF9" w:rsidP="0073775E">
      <w:pPr>
        <w:numPr>
          <w:ilvl w:val="0"/>
          <w:numId w:val="60"/>
        </w:numPr>
        <w:tabs>
          <w:tab w:val="clear" w:pos="2160"/>
          <w:tab w:val="left" w:pos="720"/>
          <w:tab w:val="num" w:pos="1440"/>
        </w:tabs>
        <w:ind w:hanging="720"/>
        <w:rPr>
          <w:b/>
          <w:szCs w:val="24"/>
        </w:rPr>
      </w:pPr>
      <w:r w:rsidRPr="00E95456">
        <w:rPr>
          <w:szCs w:val="24"/>
        </w:rPr>
        <w:t>This designation is not required for courses to be part of the General Education Program.  Courses that have this designation must demonstrate a primary focus or in-depth study that leads students to an appreciation of the differences as well as commonalities among people by studying the ideas, history, values, and/or creative expressions of diverse groups from the perspectives of the groups under study.</w:t>
      </w:r>
    </w:p>
    <w:p w:rsidR="00EE1FF9" w:rsidRPr="00E95456" w:rsidRDefault="00EE1FF9" w:rsidP="0073775E">
      <w:pPr>
        <w:numPr>
          <w:ilvl w:val="0"/>
          <w:numId w:val="60"/>
        </w:numPr>
        <w:tabs>
          <w:tab w:val="clear" w:pos="2160"/>
          <w:tab w:val="left" w:pos="720"/>
          <w:tab w:val="num" w:pos="1440"/>
        </w:tabs>
        <w:ind w:hanging="720"/>
        <w:rPr>
          <w:b/>
          <w:szCs w:val="24"/>
        </w:rPr>
      </w:pPr>
      <w:r w:rsidRPr="00E95456">
        <w:rPr>
          <w:szCs w:val="24"/>
        </w:rPr>
        <w:t xml:space="preserve">Students in Associate of Arts and Associate of Science degree programs must choose one course that has a </w:t>
      </w:r>
      <w:r w:rsidRPr="00E95456">
        <w:rPr>
          <w:b/>
          <w:szCs w:val="24"/>
        </w:rPr>
        <w:t>global and cultural perspectives designation</w:t>
      </w:r>
      <w:r w:rsidRPr="00E95456">
        <w:rPr>
          <w:szCs w:val="24"/>
        </w:rPr>
        <w:t>.  This course may provide either a global awareness focus or a cultural diversity focus.</w:t>
      </w:r>
    </w:p>
    <w:p w:rsidR="00EE1FF9" w:rsidRPr="00E95456" w:rsidRDefault="00EE1FF9" w:rsidP="0073775E">
      <w:pPr>
        <w:numPr>
          <w:ilvl w:val="0"/>
          <w:numId w:val="60"/>
        </w:numPr>
        <w:tabs>
          <w:tab w:val="clear" w:pos="2160"/>
          <w:tab w:val="left" w:pos="720"/>
          <w:tab w:val="num" w:pos="2520"/>
        </w:tabs>
        <w:ind w:left="2520"/>
        <w:rPr>
          <w:szCs w:val="24"/>
        </w:rPr>
      </w:pPr>
      <w:r w:rsidRPr="00E95456">
        <w:rPr>
          <w:szCs w:val="24"/>
        </w:rPr>
        <w:t xml:space="preserve">A course with a </w:t>
      </w:r>
      <w:r w:rsidRPr="00E95456">
        <w:rPr>
          <w:bCs/>
          <w:i/>
          <w:szCs w:val="24"/>
        </w:rPr>
        <w:t>global awareness</w:t>
      </w:r>
      <w:r w:rsidRPr="00E95456">
        <w:rPr>
          <w:b/>
          <w:bCs/>
          <w:szCs w:val="24"/>
        </w:rPr>
        <w:t xml:space="preserve"> </w:t>
      </w:r>
      <w:r w:rsidRPr="00E95456">
        <w:rPr>
          <w:szCs w:val="24"/>
        </w:rPr>
        <w:t xml:space="preserve">focus is composed of subject matter that addresses or leads to an understanding of the world outside the United States.  The course may be an in-depth area study that is concerned with the examination of culture-specific elements of a region, country, or culture group outside the United States, with the study contributing to an understanding of the world; a world language course with a significant cultural component; a comparative cultural study with an emphasis on areas outside the United States; or an in-depth study of cultural interrelationships that are global in scope and not centered on the United States, such as the global interdependence </w:t>
      </w:r>
      <w:r w:rsidRPr="00E95456">
        <w:rPr>
          <w:szCs w:val="24"/>
        </w:rPr>
        <w:lastRenderedPageBreak/>
        <w:t>produced by problems of world ecology, multinational corporations, migration, or the threat of nuclear war. </w:t>
      </w:r>
    </w:p>
    <w:p w:rsidR="00EE1FF9" w:rsidRPr="00E95456" w:rsidRDefault="00EE1FF9" w:rsidP="0073775E">
      <w:pPr>
        <w:numPr>
          <w:ilvl w:val="0"/>
          <w:numId w:val="60"/>
        </w:numPr>
        <w:tabs>
          <w:tab w:val="clear" w:pos="2160"/>
          <w:tab w:val="num" w:pos="2610"/>
        </w:tabs>
        <w:ind w:left="2610" w:hanging="450"/>
        <w:rPr>
          <w:szCs w:val="24"/>
        </w:rPr>
      </w:pPr>
      <w:r w:rsidRPr="00E95456">
        <w:rPr>
          <w:szCs w:val="24"/>
        </w:rPr>
        <w:t xml:space="preserve">A course with a </w:t>
      </w:r>
      <w:r w:rsidRPr="00E95456">
        <w:rPr>
          <w:bCs/>
          <w:i/>
          <w:szCs w:val="24"/>
        </w:rPr>
        <w:t>cultural diversity</w:t>
      </w:r>
      <w:r w:rsidRPr="00E95456">
        <w:rPr>
          <w:szCs w:val="24"/>
        </w:rPr>
        <w:t xml:space="preserve"> focus must contribute to an understanding of cultural diversity.  It should be an in-depth study of culture-specific elements, cultural experiences, or cultural contributions (in areas such as education, history, language, literature, art, music, science, politics, work, religion, and philosophy) of women, racial minority groups, and/or ethnic minority groups; a comparative study of the diverse cultural contributions, experiences, or world views of two or more ethnic or racial minority groups; or a study of the social, economic, political, or psychological dimensions of relations between and among racial, ethnic, and gender groups.</w:t>
      </w:r>
    </w:p>
    <w:p w:rsidR="00EE1FF9" w:rsidRPr="00E95456" w:rsidRDefault="00EE1FF9" w:rsidP="00E34900">
      <w:pPr>
        <w:ind w:left="2160"/>
        <w:rPr>
          <w:szCs w:val="24"/>
        </w:rPr>
      </w:pPr>
    </w:p>
    <w:p w:rsidR="00EE1FF9" w:rsidRPr="00E95456" w:rsidRDefault="00EE1FF9">
      <w:pPr>
        <w:pStyle w:val="Heading1"/>
        <w:rPr>
          <w:szCs w:val="24"/>
        </w:rPr>
      </w:pPr>
      <w:r w:rsidRPr="00E95456">
        <w:rPr>
          <w:szCs w:val="24"/>
        </w:rPr>
        <w:t>Global and cultural perspective designation</w:t>
      </w:r>
    </w:p>
    <w:p w:rsidR="00EE1FF9" w:rsidRPr="00E95456" w:rsidRDefault="00EE1FF9" w:rsidP="009B7B3A">
      <w:pPr>
        <w:rPr>
          <w:szCs w:val="24"/>
        </w:rPr>
      </w:pPr>
      <w:r w:rsidRPr="00E95456">
        <w:rPr>
          <w:szCs w:val="24"/>
        </w:rPr>
        <w:tab/>
        <w:t xml:space="preserve">See </w:t>
      </w:r>
      <w:r w:rsidRPr="00E95456">
        <w:rPr>
          <w:b/>
          <w:szCs w:val="24"/>
        </w:rPr>
        <w:t>“General education status.”</w:t>
      </w:r>
    </w:p>
    <w:p w:rsidR="00EE1FF9" w:rsidRPr="00E95456" w:rsidRDefault="00EE1FF9">
      <w:pPr>
        <w:pStyle w:val="Heading1"/>
        <w:rPr>
          <w:szCs w:val="24"/>
        </w:rPr>
      </w:pPr>
    </w:p>
    <w:p w:rsidR="00EE1FF9" w:rsidRPr="00E95456" w:rsidRDefault="00EE1FF9">
      <w:pPr>
        <w:pStyle w:val="Heading1"/>
        <w:rPr>
          <w:b w:val="0"/>
          <w:szCs w:val="24"/>
        </w:rPr>
      </w:pPr>
      <w:r w:rsidRPr="00E95456">
        <w:rPr>
          <w:szCs w:val="24"/>
        </w:rPr>
        <w:t>Letter of recognition</w:t>
      </w:r>
    </w:p>
    <w:p w:rsidR="00EE1FF9" w:rsidRPr="00E95456" w:rsidRDefault="00EE1FF9" w:rsidP="0073775E">
      <w:pPr>
        <w:numPr>
          <w:ilvl w:val="0"/>
          <w:numId w:val="21"/>
        </w:numPr>
        <w:tabs>
          <w:tab w:val="clear" w:pos="360"/>
          <w:tab w:val="left" w:pos="810"/>
        </w:tabs>
        <w:ind w:left="810" w:hanging="270"/>
        <w:rPr>
          <w:szCs w:val="24"/>
        </w:rPr>
      </w:pPr>
      <w:r w:rsidRPr="00E95456">
        <w:rPr>
          <w:szCs w:val="24"/>
        </w:rPr>
        <w:t>A letter of recognition may be awarded for completion of a prescribed group of credit courses totaling no more than 11 credits.  Students must earn a “C” or higher in each course.</w:t>
      </w:r>
    </w:p>
    <w:p w:rsidR="00EE1FF9" w:rsidRPr="00E95456" w:rsidRDefault="00EE1FF9" w:rsidP="0073775E">
      <w:pPr>
        <w:numPr>
          <w:ilvl w:val="0"/>
          <w:numId w:val="21"/>
        </w:numPr>
        <w:tabs>
          <w:tab w:val="clear" w:pos="360"/>
          <w:tab w:val="left" w:pos="810"/>
        </w:tabs>
        <w:ind w:left="810" w:hanging="270"/>
        <w:rPr>
          <w:szCs w:val="24"/>
        </w:rPr>
      </w:pPr>
      <w:r w:rsidRPr="00E95456">
        <w:rPr>
          <w:szCs w:val="24"/>
        </w:rPr>
        <w:t>The catalog description for the letter of recognition explains the academic or career focus of the sequence of courses and lists outcomes.</w:t>
      </w:r>
    </w:p>
    <w:p w:rsidR="00EE1FF9" w:rsidRPr="00E95456" w:rsidRDefault="00EE1FF9" w:rsidP="0073775E">
      <w:pPr>
        <w:numPr>
          <w:ilvl w:val="0"/>
          <w:numId w:val="21"/>
        </w:numPr>
        <w:tabs>
          <w:tab w:val="clear" w:pos="360"/>
          <w:tab w:val="left" w:pos="810"/>
        </w:tabs>
        <w:ind w:left="810" w:hanging="270"/>
        <w:rPr>
          <w:szCs w:val="24"/>
        </w:rPr>
      </w:pPr>
      <w:r w:rsidRPr="00E95456">
        <w:rPr>
          <w:szCs w:val="24"/>
        </w:rPr>
        <w:t>The Office of Admissions and Enrollment Management issues the letter.</w:t>
      </w:r>
    </w:p>
    <w:p w:rsidR="00EE1FF9" w:rsidRPr="00E95456" w:rsidRDefault="00EE1FF9">
      <w:pPr>
        <w:rPr>
          <w:szCs w:val="24"/>
        </w:rPr>
      </w:pPr>
    </w:p>
    <w:p w:rsidR="00EE1FF9" w:rsidRPr="00E95456" w:rsidRDefault="00EE1FF9">
      <w:pPr>
        <w:pStyle w:val="BodyText"/>
        <w:rPr>
          <w:szCs w:val="24"/>
        </w:rPr>
      </w:pPr>
      <w:r w:rsidRPr="00E95456">
        <w:rPr>
          <w:szCs w:val="24"/>
        </w:rPr>
        <w:t>Major revision of course content or resource requirements</w:t>
      </w:r>
    </w:p>
    <w:p w:rsidR="00EE1FF9" w:rsidRPr="00E95456" w:rsidRDefault="00EE1FF9" w:rsidP="0073775E">
      <w:pPr>
        <w:pStyle w:val="BodyText"/>
        <w:numPr>
          <w:ilvl w:val="0"/>
          <w:numId w:val="22"/>
        </w:numPr>
        <w:tabs>
          <w:tab w:val="clear" w:pos="360"/>
          <w:tab w:val="num" w:pos="810"/>
        </w:tabs>
        <w:ind w:left="810" w:hanging="270"/>
        <w:rPr>
          <w:b w:val="0"/>
          <w:szCs w:val="24"/>
        </w:rPr>
      </w:pPr>
      <w:r w:rsidRPr="00E95456">
        <w:rPr>
          <w:b w:val="0"/>
          <w:szCs w:val="24"/>
        </w:rPr>
        <w:t>A major revision is anything not specifically defined as a minor revision of a course.  See “</w:t>
      </w:r>
      <w:r w:rsidRPr="00E95456">
        <w:rPr>
          <w:szCs w:val="24"/>
        </w:rPr>
        <w:t>Minor revision of a course.</w:t>
      </w:r>
      <w:r w:rsidRPr="00E95456">
        <w:rPr>
          <w:b w:val="0"/>
          <w:szCs w:val="24"/>
        </w:rPr>
        <w:t xml:space="preserve">” </w:t>
      </w:r>
    </w:p>
    <w:p w:rsidR="00EE1FF9" w:rsidRPr="00E95456" w:rsidRDefault="00EE1FF9">
      <w:pPr>
        <w:pStyle w:val="BodyText"/>
        <w:rPr>
          <w:szCs w:val="24"/>
        </w:rPr>
      </w:pPr>
    </w:p>
    <w:p w:rsidR="00EE1FF9" w:rsidRPr="00E95456" w:rsidRDefault="00EE1FF9">
      <w:pPr>
        <w:pStyle w:val="BodyText"/>
        <w:rPr>
          <w:szCs w:val="24"/>
        </w:rPr>
      </w:pPr>
      <w:r w:rsidRPr="00E95456">
        <w:rPr>
          <w:szCs w:val="24"/>
        </w:rPr>
        <w:t xml:space="preserve">Major revision of an associate’s degree program, a stand-alone certificate, or </w:t>
      </w:r>
      <w:r w:rsidR="00E254B2" w:rsidRPr="00E95456">
        <w:rPr>
          <w:szCs w:val="24"/>
        </w:rPr>
        <w:t>a curriculum</w:t>
      </w:r>
      <w:r w:rsidRPr="00E95456">
        <w:rPr>
          <w:szCs w:val="24"/>
        </w:rPr>
        <w:t xml:space="preserve"> track or certificate under an associate’s degree program</w:t>
      </w:r>
    </w:p>
    <w:p w:rsidR="00EE1FF9" w:rsidRPr="00E95456" w:rsidRDefault="00EE1FF9" w:rsidP="0073775E">
      <w:pPr>
        <w:pStyle w:val="EnvelopeReturn"/>
        <w:numPr>
          <w:ilvl w:val="0"/>
          <w:numId w:val="23"/>
        </w:numPr>
        <w:tabs>
          <w:tab w:val="clear" w:pos="360"/>
          <w:tab w:val="num" w:pos="795"/>
        </w:tabs>
        <w:ind w:left="795" w:hanging="255"/>
        <w:rPr>
          <w:szCs w:val="24"/>
        </w:rPr>
      </w:pPr>
      <w:r w:rsidRPr="00E95456">
        <w:rPr>
          <w:szCs w:val="24"/>
        </w:rPr>
        <w:t>A “major revision” is more extensive than a “minor revision” (see “</w:t>
      </w:r>
      <w:r w:rsidRPr="00E95456">
        <w:rPr>
          <w:b/>
          <w:szCs w:val="24"/>
        </w:rPr>
        <w:t>Minor revision of an associate’s degree program, a stand-alone certificate, or a curriculum track or certificate under an associate’s degree program,</w:t>
      </w:r>
      <w:r w:rsidRPr="00E95456">
        <w:rPr>
          <w:szCs w:val="24"/>
        </w:rPr>
        <w:t xml:space="preserve">” for a list of revisions), yet not so extensive as to require, in the case of an associate degree program or a stand-alone certificate, MHEC approval and use of a Form A, Creation or </w:t>
      </w:r>
      <w:r w:rsidRPr="00E95456">
        <w:rPr>
          <w:b/>
          <w:szCs w:val="24"/>
        </w:rPr>
        <w:t>Substantial Revision</w:t>
      </w:r>
      <w:r w:rsidRPr="00E95456">
        <w:rPr>
          <w:szCs w:val="24"/>
        </w:rPr>
        <w:t xml:space="preserve"> of an Associate’s Degree Program or Stand-Alone Certificate. </w:t>
      </w:r>
    </w:p>
    <w:p w:rsidR="007844F6" w:rsidRDefault="00DA6ED7" w:rsidP="007844F6">
      <w:r w:rsidRPr="00E95456">
        <w:rPr>
          <w:szCs w:val="24"/>
        </w:rPr>
        <w:t xml:space="preserve">Per MHEC the Substantial Revision is </w:t>
      </w:r>
      <w:r w:rsidR="007844F6" w:rsidRPr="00E95456">
        <w:rPr>
          <w:szCs w:val="24"/>
        </w:rPr>
        <w:t xml:space="preserve">defined at </w:t>
      </w:r>
      <w:hyperlink r:id="rId15" w:history="1">
        <w:r w:rsidR="002909E5" w:rsidRPr="00C05C85">
          <w:rPr>
            <w:rStyle w:val="Hyperlink"/>
          </w:rPr>
          <w:t>http://www.mhec.state.md.us/higherEd/acadAff/AcadProgInstitApprovals/AcadProgProposalInfo/AcademicProgramProposals.asp</w:t>
        </w:r>
      </w:hyperlink>
    </w:p>
    <w:p w:rsidR="002909E5" w:rsidRPr="00E95456" w:rsidRDefault="002909E5" w:rsidP="007844F6">
      <w:pPr>
        <w:rPr>
          <w:szCs w:val="24"/>
        </w:rPr>
      </w:pPr>
    </w:p>
    <w:p w:rsidR="007844F6" w:rsidRPr="00E95456" w:rsidRDefault="007844F6" w:rsidP="007844F6">
      <w:pPr>
        <w:rPr>
          <w:szCs w:val="24"/>
        </w:rPr>
      </w:pPr>
      <w:r w:rsidRPr="00E95456">
        <w:rPr>
          <w:color w:val="1F497D"/>
          <w:szCs w:val="24"/>
        </w:rPr>
        <w:t> </w:t>
      </w:r>
    </w:p>
    <w:p w:rsidR="00616FBF" w:rsidRPr="00E95456" w:rsidRDefault="00616FBF" w:rsidP="00654A20">
      <w:pPr>
        <w:pStyle w:val="EnvelopeReturn"/>
        <w:ind w:left="795"/>
        <w:rPr>
          <w:szCs w:val="24"/>
        </w:rPr>
      </w:pPr>
    </w:p>
    <w:p w:rsidR="00EE1FF9" w:rsidRPr="00E95456" w:rsidRDefault="00EE1FF9" w:rsidP="0073775E">
      <w:pPr>
        <w:pStyle w:val="EnvelopeReturn"/>
        <w:numPr>
          <w:ilvl w:val="0"/>
          <w:numId w:val="23"/>
        </w:numPr>
        <w:tabs>
          <w:tab w:val="clear" w:pos="360"/>
          <w:tab w:val="num" w:pos="795"/>
        </w:tabs>
        <w:ind w:left="795" w:hanging="255"/>
        <w:rPr>
          <w:szCs w:val="24"/>
        </w:rPr>
      </w:pPr>
      <w:r w:rsidRPr="00E95456">
        <w:rPr>
          <w:szCs w:val="24"/>
        </w:rPr>
        <w:t>See “</w:t>
      </w:r>
      <w:r w:rsidRPr="00E95456">
        <w:rPr>
          <w:b/>
          <w:szCs w:val="24"/>
        </w:rPr>
        <w:t>Certificate</w:t>
      </w:r>
      <w:r w:rsidRPr="00E95456">
        <w:rPr>
          <w:szCs w:val="24"/>
        </w:rPr>
        <w:t>.”</w:t>
      </w:r>
    </w:p>
    <w:p w:rsidR="00EE1FF9" w:rsidRPr="00E95456" w:rsidRDefault="00EE1FF9">
      <w:pPr>
        <w:pStyle w:val="Heading1"/>
        <w:rPr>
          <w:szCs w:val="24"/>
        </w:rPr>
      </w:pPr>
    </w:p>
    <w:p w:rsidR="00EE1FF9" w:rsidRPr="00E95456" w:rsidRDefault="00EE1FF9">
      <w:pPr>
        <w:pStyle w:val="Heading1"/>
        <w:rPr>
          <w:szCs w:val="24"/>
        </w:rPr>
      </w:pPr>
      <w:r w:rsidRPr="00E95456">
        <w:rPr>
          <w:szCs w:val="24"/>
        </w:rPr>
        <w:t>Maximum class size</w:t>
      </w:r>
    </w:p>
    <w:p w:rsidR="00EE1FF9" w:rsidRPr="00E95456" w:rsidRDefault="003E04F4" w:rsidP="0073775E">
      <w:pPr>
        <w:numPr>
          <w:ilvl w:val="0"/>
          <w:numId w:val="26"/>
        </w:numPr>
        <w:tabs>
          <w:tab w:val="clear" w:pos="1170"/>
          <w:tab w:val="num" w:pos="810"/>
        </w:tabs>
        <w:ind w:left="810" w:hanging="270"/>
        <w:rPr>
          <w:szCs w:val="24"/>
        </w:rPr>
      </w:pPr>
      <w:r w:rsidRPr="00E95456">
        <w:rPr>
          <w:szCs w:val="24"/>
        </w:rPr>
        <w:t>The maximum class size is the suggested cap on enrollment; it is number of students that can, for pedagogical reasons, be taught effectively in a class.</w:t>
      </w:r>
      <w:r w:rsidR="004514B9" w:rsidRPr="00E95456">
        <w:rPr>
          <w:szCs w:val="24"/>
        </w:rPr>
        <w:t xml:space="preserve"> Consult with the </w:t>
      </w:r>
      <w:r w:rsidR="009C18E0" w:rsidRPr="00E95456">
        <w:rPr>
          <w:b/>
          <w:szCs w:val="24"/>
        </w:rPr>
        <w:t>lead</w:t>
      </w:r>
      <w:r w:rsidR="009C18E0" w:rsidRPr="00E95456">
        <w:rPr>
          <w:szCs w:val="24"/>
        </w:rPr>
        <w:t xml:space="preserve"> </w:t>
      </w:r>
      <w:r w:rsidR="004514B9" w:rsidRPr="00E95456">
        <w:rPr>
          <w:szCs w:val="24"/>
        </w:rPr>
        <w:t>dean to determine the appropriate number.</w:t>
      </w:r>
      <w:r w:rsidRPr="00E95456">
        <w:rPr>
          <w:szCs w:val="24"/>
        </w:rPr>
        <w:t xml:space="preserve">  </w:t>
      </w:r>
    </w:p>
    <w:p w:rsidR="00EE1FF9" w:rsidRPr="00E95456" w:rsidRDefault="00EE1FF9">
      <w:pPr>
        <w:ind w:left="360"/>
        <w:rPr>
          <w:szCs w:val="24"/>
        </w:rPr>
      </w:pPr>
    </w:p>
    <w:p w:rsidR="00EE1FF9" w:rsidRPr="00E95456" w:rsidRDefault="003E04F4">
      <w:pPr>
        <w:pStyle w:val="Heading4"/>
        <w:rPr>
          <w:szCs w:val="24"/>
        </w:rPr>
      </w:pPr>
      <w:r w:rsidRPr="00E95456">
        <w:rPr>
          <w:szCs w:val="24"/>
        </w:rPr>
        <w:t>Minor revision of a course</w:t>
      </w:r>
    </w:p>
    <w:p w:rsidR="00EE1FF9" w:rsidRPr="00E95456" w:rsidRDefault="00EE1FF9" w:rsidP="0073775E">
      <w:pPr>
        <w:numPr>
          <w:ilvl w:val="0"/>
          <w:numId w:val="15"/>
        </w:numPr>
        <w:tabs>
          <w:tab w:val="clear" w:pos="360"/>
          <w:tab w:val="num" w:pos="810"/>
        </w:tabs>
        <w:ind w:left="810" w:hanging="270"/>
        <w:rPr>
          <w:szCs w:val="24"/>
        </w:rPr>
      </w:pPr>
      <w:r w:rsidRPr="00E95456">
        <w:rPr>
          <w:szCs w:val="24"/>
        </w:rPr>
        <w:t>A minor revision, such as changing the course designator, course number, course title, course description, or course prerequisite, is one that does not affect the content of the course.</w:t>
      </w:r>
    </w:p>
    <w:p w:rsidR="00EE1FF9" w:rsidRPr="00E95456" w:rsidRDefault="00EE1FF9" w:rsidP="0073775E">
      <w:pPr>
        <w:numPr>
          <w:ilvl w:val="0"/>
          <w:numId w:val="15"/>
        </w:numPr>
        <w:tabs>
          <w:tab w:val="clear" w:pos="360"/>
          <w:tab w:val="num" w:pos="810"/>
        </w:tabs>
        <w:ind w:left="810" w:hanging="270"/>
        <w:rPr>
          <w:szCs w:val="24"/>
        </w:rPr>
      </w:pPr>
      <w:r w:rsidRPr="00E95456">
        <w:rPr>
          <w:szCs w:val="24"/>
        </w:rPr>
        <w:t xml:space="preserve">Use Form L, </w:t>
      </w:r>
      <w:r w:rsidRPr="00E95456">
        <w:rPr>
          <w:b/>
          <w:szCs w:val="24"/>
        </w:rPr>
        <w:t>Minor Revision of a Course</w:t>
      </w:r>
      <w:r w:rsidRPr="00E95456">
        <w:rPr>
          <w:szCs w:val="24"/>
        </w:rPr>
        <w:t xml:space="preserve">, if </w:t>
      </w:r>
      <w:r w:rsidR="00853385" w:rsidRPr="00E95456">
        <w:rPr>
          <w:szCs w:val="24"/>
        </w:rPr>
        <w:t>the Curriculum Office</w:t>
      </w:r>
      <w:r w:rsidRPr="00E95456">
        <w:rPr>
          <w:szCs w:val="24"/>
        </w:rPr>
        <w:t xml:space="preserve"> already has on file course outcomes that have been reviewed by the discipline within the last five years.  </w:t>
      </w:r>
      <w:r w:rsidR="00303BE9" w:rsidRPr="00E95456">
        <w:rPr>
          <w:szCs w:val="24"/>
        </w:rPr>
        <w:t>If only course outcomes are being changed</w:t>
      </w:r>
      <w:r w:rsidR="00AD5196" w:rsidRPr="00E95456">
        <w:rPr>
          <w:szCs w:val="24"/>
        </w:rPr>
        <w:t xml:space="preserve"> and these changes will not alter the content of the course</w:t>
      </w:r>
      <w:r w:rsidR="00303BE9" w:rsidRPr="00E95456">
        <w:rPr>
          <w:szCs w:val="24"/>
        </w:rPr>
        <w:t xml:space="preserve">, see the section </w:t>
      </w:r>
      <w:r w:rsidR="00AD5196" w:rsidRPr="00E95456">
        <w:rPr>
          <w:szCs w:val="24"/>
        </w:rPr>
        <w:t>entitled “E</w:t>
      </w:r>
      <w:r w:rsidR="00303BE9" w:rsidRPr="00E95456">
        <w:rPr>
          <w:szCs w:val="24"/>
        </w:rPr>
        <w:t>xception</w:t>
      </w:r>
      <w:r w:rsidR="00AD5196" w:rsidRPr="00E95456">
        <w:rPr>
          <w:szCs w:val="24"/>
        </w:rPr>
        <w:t>s to the process”</w:t>
      </w:r>
      <w:r w:rsidR="00303BE9" w:rsidRPr="00E95456">
        <w:rPr>
          <w:szCs w:val="24"/>
        </w:rPr>
        <w:t xml:space="preserve">. </w:t>
      </w:r>
      <w:r w:rsidRPr="00E95456">
        <w:rPr>
          <w:szCs w:val="24"/>
        </w:rPr>
        <w:t xml:space="preserve">Otherwise, use Form K, </w:t>
      </w:r>
      <w:r w:rsidRPr="00E95456">
        <w:rPr>
          <w:b/>
          <w:szCs w:val="24"/>
        </w:rPr>
        <w:t>Major Revision of Course Content, Course Outcomes, or Resource Requirements.</w:t>
      </w:r>
    </w:p>
    <w:p w:rsidR="00EE1FF9" w:rsidRPr="00E95456" w:rsidRDefault="00EE1FF9">
      <w:pPr>
        <w:ind w:left="360"/>
        <w:rPr>
          <w:szCs w:val="24"/>
        </w:rPr>
      </w:pPr>
    </w:p>
    <w:p w:rsidR="00EE1FF9" w:rsidRPr="00E95456" w:rsidRDefault="00EE1FF9">
      <w:pPr>
        <w:pStyle w:val="EnvelopeReturn"/>
        <w:rPr>
          <w:szCs w:val="24"/>
        </w:rPr>
      </w:pPr>
      <w:r w:rsidRPr="00E95456">
        <w:rPr>
          <w:b/>
          <w:szCs w:val="24"/>
        </w:rPr>
        <w:t>Minor revision of an associate’s degree program, a stand-alone certificate, or a curriculum track or certificate under an associate’s degree program</w:t>
      </w:r>
    </w:p>
    <w:p w:rsidR="00B36D35" w:rsidRPr="00E95456" w:rsidRDefault="00EE1FF9" w:rsidP="0073775E">
      <w:pPr>
        <w:numPr>
          <w:ilvl w:val="0"/>
          <w:numId w:val="28"/>
        </w:numPr>
        <w:tabs>
          <w:tab w:val="clear" w:pos="720"/>
        </w:tabs>
        <w:ind w:left="990"/>
        <w:rPr>
          <w:szCs w:val="24"/>
        </w:rPr>
      </w:pPr>
      <w:r w:rsidRPr="00E95456">
        <w:rPr>
          <w:szCs w:val="24"/>
        </w:rPr>
        <w:t>Minor revisions include changing the title and description and replacing a course</w:t>
      </w:r>
      <w:r w:rsidR="00AD5196" w:rsidRPr="00E95456">
        <w:rPr>
          <w:szCs w:val="24"/>
        </w:rPr>
        <w:t xml:space="preserve"> </w:t>
      </w:r>
      <w:r w:rsidRPr="00E95456">
        <w:rPr>
          <w:szCs w:val="24"/>
        </w:rPr>
        <w:t>deleted from the catalog with a course having significantly similar content.</w:t>
      </w:r>
    </w:p>
    <w:p w:rsidR="00EE1FF9" w:rsidRPr="00E95456" w:rsidRDefault="00EE1FF9" w:rsidP="0073775E">
      <w:pPr>
        <w:numPr>
          <w:ilvl w:val="0"/>
          <w:numId w:val="28"/>
        </w:numPr>
        <w:tabs>
          <w:tab w:val="clear" w:pos="720"/>
        </w:tabs>
        <w:ind w:left="990"/>
        <w:rPr>
          <w:szCs w:val="24"/>
        </w:rPr>
      </w:pPr>
      <w:r w:rsidRPr="00E95456">
        <w:rPr>
          <w:szCs w:val="24"/>
        </w:rPr>
        <w:t>See “</w:t>
      </w:r>
      <w:r w:rsidRPr="00E95456">
        <w:rPr>
          <w:b/>
          <w:szCs w:val="24"/>
        </w:rPr>
        <w:t>Certificate.</w:t>
      </w:r>
      <w:r w:rsidRPr="00E95456">
        <w:rPr>
          <w:szCs w:val="24"/>
        </w:rPr>
        <w:t>”</w:t>
      </w:r>
    </w:p>
    <w:p w:rsidR="00B36D35" w:rsidRPr="00E95456" w:rsidRDefault="00B36D35">
      <w:pPr>
        <w:pStyle w:val="EnvelopeReturn"/>
        <w:rPr>
          <w:szCs w:val="24"/>
        </w:rPr>
      </w:pPr>
    </w:p>
    <w:p w:rsidR="00B36D35" w:rsidRPr="00E95456" w:rsidRDefault="009C18E0">
      <w:pPr>
        <w:pStyle w:val="EnvelopeReturn"/>
        <w:rPr>
          <w:b/>
          <w:szCs w:val="24"/>
        </w:rPr>
      </w:pPr>
      <w:r w:rsidRPr="00E95456">
        <w:rPr>
          <w:b/>
          <w:szCs w:val="24"/>
        </w:rPr>
        <w:t xml:space="preserve">Lead </w:t>
      </w:r>
      <w:r w:rsidR="003E04F4" w:rsidRPr="00E95456">
        <w:rPr>
          <w:b/>
          <w:szCs w:val="24"/>
        </w:rPr>
        <w:t>Dean</w:t>
      </w:r>
    </w:p>
    <w:p w:rsidR="00B36D35" w:rsidRPr="00E95456" w:rsidRDefault="00AD5196">
      <w:pPr>
        <w:pStyle w:val="EnvelopeReturn"/>
        <w:rPr>
          <w:szCs w:val="24"/>
        </w:rPr>
      </w:pPr>
      <w:r w:rsidRPr="00E95456">
        <w:rPr>
          <w:szCs w:val="24"/>
        </w:rPr>
        <w:tab/>
        <w:t xml:space="preserve">The </w:t>
      </w:r>
      <w:r w:rsidR="009C18E0" w:rsidRPr="00E95456">
        <w:rPr>
          <w:b/>
          <w:szCs w:val="24"/>
        </w:rPr>
        <w:t>lead</w:t>
      </w:r>
      <w:r w:rsidR="009C18E0" w:rsidRPr="00E95456">
        <w:rPr>
          <w:szCs w:val="24"/>
        </w:rPr>
        <w:t xml:space="preserve"> </w:t>
      </w:r>
      <w:r w:rsidRPr="00E95456">
        <w:rPr>
          <w:szCs w:val="24"/>
        </w:rPr>
        <w:t xml:space="preserve">dean is the discipline dean assigned to the same campus as the </w:t>
      </w:r>
    </w:p>
    <w:p w:rsidR="00B36D35" w:rsidRPr="00E95456" w:rsidRDefault="00AD5196">
      <w:pPr>
        <w:pStyle w:val="EnvelopeReturn"/>
        <w:ind w:firstLine="432"/>
        <w:rPr>
          <w:szCs w:val="24"/>
        </w:rPr>
      </w:pPr>
      <w:r w:rsidRPr="00E95456">
        <w:rPr>
          <w:szCs w:val="24"/>
        </w:rPr>
        <w:t>proposer.</w:t>
      </w:r>
    </w:p>
    <w:p w:rsidR="00B36D35" w:rsidRPr="00E95456" w:rsidRDefault="00B36D35">
      <w:pPr>
        <w:pStyle w:val="EnvelopeReturn"/>
        <w:rPr>
          <w:szCs w:val="24"/>
        </w:rPr>
      </w:pPr>
    </w:p>
    <w:p w:rsidR="00B36D35" w:rsidRPr="00E95456" w:rsidRDefault="009C18E0">
      <w:pPr>
        <w:pStyle w:val="EnvelopeReturn"/>
        <w:rPr>
          <w:b/>
          <w:szCs w:val="24"/>
        </w:rPr>
      </w:pPr>
      <w:r w:rsidRPr="00E95456">
        <w:rPr>
          <w:b/>
          <w:szCs w:val="24"/>
        </w:rPr>
        <w:t xml:space="preserve">Lead </w:t>
      </w:r>
      <w:r w:rsidR="003E04F4" w:rsidRPr="00E95456">
        <w:rPr>
          <w:b/>
          <w:szCs w:val="24"/>
        </w:rPr>
        <w:t>Vice President/Provo</w:t>
      </w:r>
      <w:r w:rsidR="00AD5196" w:rsidRPr="00E95456">
        <w:rPr>
          <w:b/>
          <w:szCs w:val="24"/>
        </w:rPr>
        <w:t>st</w:t>
      </w:r>
    </w:p>
    <w:p w:rsidR="00B36D35" w:rsidRPr="00E95456" w:rsidRDefault="00AD5196">
      <w:pPr>
        <w:pStyle w:val="EnvelopeReturn"/>
        <w:rPr>
          <w:szCs w:val="24"/>
        </w:rPr>
      </w:pPr>
      <w:r w:rsidRPr="00E95456">
        <w:rPr>
          <w:b/>
          <w:szCs w:val="24"/>
        </w:rPr>
        <w:tab/>
      </w:r>
      <w:r w:rsidRPr="00E95456">
        <w:rPr>
          <w:szCs w:val="24"/>
        </w:rPr>
        <w:t xml:space="preserve">The </w:t>
      </w:r>
      <w:r w:rsidR="009C18E0" w:rsidRPr="00E95456">
        <w:rPr>
          <w:b/>
          <w:szCs w:val="24"/>
        </w:rPr>
        <w:t>lead</w:t>
      </w:r>
      <w:r w:rsidR="009C18E0" w:rsidRPr="00E95456">
        <w:rPr>
          <w:szCs w:val="24"/>
        </w:rPr>
        <w:t xml:space="preserve"> </w:t>
      </w:r>
      <w:r w:rsidRPr="00E95456">
        <w:rPr>
          <w:szCs w:val="24"/>
        </w:rPr>
        <w:t xml:space="preserve">vice president/provost is the discipline VP/P assigned to the same </w:t>
      </w:r>
    </w:p>
    <w:p w:rsidR="00B36D35" w:rsidRPr="00E95456" w:rsidRDefault="00AD5196">
      <w:pPr>
        <w:pStyle w:val="EnvelopeReturn"/>
        <w:ind w:firstLine="432"/>
        <w:rPr>
          <w:szCs w:val="24"/>
        </w:rPr>
      </w:pPr>
      <w:r w:rsidRPr="00E95456">
        <w:rPr>
          <w:szCs w:val="24"/>
        </w:rPr>
        <w:t>campus as the proposer.</w:t>
      </w:r>
    </w:p>
    <w:p w:rsidR="00AD5196" w:rsidRPr="00E95456" w:rsidRDefault="00AD5196">
      <w:pPr>
        <w:pStyle w:val="Heading1"/>
        <w:rPr>
          <w:szCs w:val="24"/>
        </w:rPr>
      </w:pPr>
    </w:p>
    <w:p w:rsidR="00EE1FF9" w:rsidRPr="00E95456" w:rsidRDefault="00EE1FF9">
      <w:pPr>
        <w:pStyle w:val="Heading1"/>
        <w:rPr>
          <w:b w:val="0"/>
          <w:szCs w:val="24"/>
        </w:rPr>
      </w:pPr>
      <w:r w:rsidRPr="00E95456">
        <w:rPr>
          <w:szCs w:val="24"/>
        </w:rPr>
        <w:t>Program outcomes</w:t>
      </w:r>
    </w:p>
    <w:p w:rsidR="00B36D35" w:rsidRPr="00E95456" w:rsidRDefault="00EE1FF9">
      <w:pPr>
        <w:ind w:left="432" w:firstLine="198"/>
        <w:rPr>
          <w:szCs w:val="24"/>
        </w:rPr>
      </w:pPr>
      <w:r w:rsidRPr="00E95456">
        <w:rPr>
          <w:szCs w:val="24"/>
        </w:rPr>
        <w:t xml:space="preserve">For each program outcome, identify </w:t>
      </w:r>
      <w:r w:rsidR="00456229" w:rsidRPr="00E95456">
        <w:rPr>
          <w:szCs w:val="24"/>
        </w:rPr>
        <w:t>each required course</w:t>
      </w:r>
      <w:r w:rsidRPr="00E95456">
        <w:rPr>
          <w:szCs w:val="24"/>
        </w:rPr>
        <w:t xml:space="preserve"> that address</w:t>
      </w:r>
      <w:r w:rsidR="00456229" w:rsidRPr="00E95456">
        <w:rPr>
          <w:szCs w:val="24"/>
        </w:rPr>
        <w:t>es</w:t>
      </w:r>
      <w:r w:rsidRPr="00E95456">
        <w:rPr>
          <w:szCs w:val="24"/>
        </w:rPr>
        <w:t xml:space="preserve"> th</w:t>
      </w:r>
      <w:r w:rsidR="00456229" w:rsidRPr="00E95456">
        <w:rPr>
          <w:szCs w:val="24"/>
        </w:rPr>
        <w:t>at</w:t>
      </w:r>
      <w:r w:rsidRPr="00E95456">
        <w:rPr>
          <w:szCs w:val="24"/>
        </w:rPr>
        <w:t xml:space="preserve"> </w:t>
      </w:r>
      <w:r w:rsidR="00456229" w:rsidRPr="00E95456">
        <w:rPr>
          <w:szCs w:val="24"/>
        </w:rPr>
        <w:t xml:space="preserve"> </w:t>
      </w:r>
    </w:p>
    <w:p w:rsidR="00B36D35" w:rsidRPr="00E95456" w:rsidRDefault="00EE1FF9">
      <w:pPr>
        <w:ind w:left="432" w:firstLine="198"/>
        <w:rPr>
          <w:szCs w:val="24"/>
        </w:rPr>
      </w:pPr>
      <w:r w:rsidRPr="00E95456">
        <w:rPr>
          <w:szCs w:val="24"/>
        </w:rPr>
        <w:t>outcome.</w:t>
      </w:r>
    </w:p>
    <w:p w:rsidR="00EE1FF9" w:rsidRPr="00E95456" w:rsidRDefault="00EE1FF9">
      <w:pPr>
        <w:pStyle w:val="Heading1"/>
        <w:rPr>
          <w:szCs w:val="24"/>
        </w:rPr>
      </w:pPr>
    </w:p>
    <w:p w:rsidR="00EE1FF9" w:rsidRPr="00E95456" w:rsidRDefault="00EE1FF9">
      <w:pPr>
        <w:pStyle w:val="Heading1"/>
        <w:rPr>
          <w:b w:val="0"/>
          <w:szCs w:val="24"/>
        </w:rPr>
      </w:pPr>
      <w:r w:rsidRPr="00E95456">
        <w:rPr>
          <w:szCs w:val="24"/>
        </w:rPr>
        <w:t>Proposal justification</w:t>
      </w:r>
    </w:p>
    <w:p w:rsidR="00EE1ACB" w:rsidRPr="00E95456" w:rsidRDefault="00EE1FF9" w:rsidP="0073775E">
      <w:pPr>
        <w:pStyle w:val="Heading1"/>
        <w:numPr>
          <w:ilvl w:val="0"/>
          <w:numId w:val="14"/>
        </w:numPr>
        <w:tabs>
          <w:tab w:val="num" w:pos="810"/>
        </w:tabs>
        <w:ind w:left="810" w:hanging="270"/>
        <w:rPr>
          <w:b w:val="0"/>
          <w:szCs w:val="24"/>
        </w:rPr>
      </w:pPr>
      <w:r w:rsidRPr="00E95456">
        <w:rPr>
          <w:b w:val="0"/>
          <w:szCs w:val="24"/>
        </w:rPr>
        <w:t>As appropriate, discuss the student value</w:t>
      </w:r>
      <w:r w:rsidR="003E04F4" w:rsidRPr="00E95456">
        <w:rPr>
          <w:b w:val="0"/>
          <w:szCs w:val="24"/>
        </w:rPr>
        <w:t xml:space="preserve"> and </w:t>
      </w:r>
      <w:r w:rsidR="004514B9" w:rsidRPr="00E95456">
        <w:rPr>
          <w:b w:val="0"/>
          <w:szCs w:val="24"/>
        </w:rPr>
        <w:t>anticipated</w:t>
      </w:r>
      <w:r w:rsidR="003E04F4" w:rsidRPr="00E95456">
        <w:rPr>
          <w:b w:val="0"/>
          <w:szCs w:val="24"/>
        </w:rPr>
        <w:t xml:space="preserve"> student </w:t>
      </w:r>
      <w:r w:rsidR="004514B9" w:rsidRPr="00E95456">
        <w:rPr>
          <w:b w:val="0"/>
          <w:szCs w:val="24"/>
        </w:rPr>
        <w:t>enrollment</w:t>
      </w:r>
      <w:r w:rsidRPr="00E95456">
        <w:rPr>
          <w:b w:val="0"/>
          <w:szCs w:val="24"/>
        </w:rPr>
        <w:t xml:space="preserve">, </w:t>
      </w:r>
      <w:r w:rsidR="004514B9" w:rsidRPr="00E95456">
        <w:rPr>
          <w:b w:val="0"/>
          <w:szCs w:val="24"/>
        </w:rPr>
        <w:t xml:space="preserve">transferability (if applicable), </w:t>
      </w:r>
      <w:r w:rsidRPr="00E95456">
        <w:rPr>
          <w:b w:val="0"/>
          <w:szCs w:val="24"/>
        </w:rPr>
        <w:t>relation to academic unit plans and/or education trends,</w:t>
      </w:r>
      <w:r w:rsidR="003E04F4" w:rsidRPr="00E95456">
        <w:rPr>
          <w:b w:val="0"/>
          <w:szCs w:val="24"/>
        </w:rPr>
        <w:t xml:space="preserve"> relation to the</w:t>
      </w:r>
      <w:r w:rsidRPr="00E95456">
        <w:rPr>
          <w:b w:val="0"/>
          <w:szCs w:val="24"/>
        </w:rPr>
        <w:t xml:space="preserve"> College </w:t>
      </w:r>
      <w:r w:rsidR="003E04F4" w:rsidRPr="00E95456">
        <w:rPr>
          <w:b w:val="0"/>
          <w:szCs w:val="24"/>
        </w:rPr>
        <w:t>mission</w:t>
      </w:r>
      <w:r w:rsidR="004514B9" w:rsidRPr="00E95456">
        <w:rPr>
          <w:b w:val="0"/>
          <w:szCs w:val="24"/>
        </w:rPr>
        <w:t>, and employment value</w:t>
      </w:r>
      <w:r w:rsidRPr="00E95456">
        <w:rPr>
          <w:b w:val="0"/>
          <w:szCs w:val="24"/>
        </w:rPr>
        <w:t>.  If the discipline has an advisory committee, the committee should provide a letter of support.</w:t>
      </w:r>
    </w:p>
    <w:p w:rsidR="00EE1ACB" w:rsidRPr="00E95456" w:rsidRDefault="00EE1ACB" w:rsidP="0073775E">
      <w:pPr>
        <w:numPr>
          <w:ilvl w:val="0"/>
          <w:numId w:val="47"/>
        </w:numPr>
        <w:tabs>
          <w:tab w:val="clear" w:pos="900"/>
          <w:tab w:val="num" w:pos="810"/>
        </w:tabs>
        <w:rPr>
          <w:szCs w:val="24"/>
        </w:rPr>
      </w:pPr>
      <w:r w:rsidRPr="00E95456">
        <w:rPr>
          <w:szCs w:val="24"/>
        </w:rPr>
        <w:t xml:space="preserve">For creation or substantial revision of certificates, see </w:t>
      </w:r>
      <w:r w:rsidRPr="00E95456">
        <w:rPr>
          <w:b/>
          <w:szCs w:val="24"/>
        </w:rPr>
        <w:t>“Gainful Employment Disclosure”</w:t>
      </w:r>
    </w:p>
    <w:p w:rsidR="00EE1FF9" w:rsidRPr="00E95456" w:rsidRDefault="00C80FC8" w:rsidP="0073775E">
      <w:pPr>
        <w:numPr>
          <w:ilvl w:val="0"/>
          <w:numId w:val="47"/>
        </w:numPr>
        <w:tabs>
          <w:tab w:val="clear" w:pos="900"/>
          <w:tab w:val="num" w:pos="810"/>
        </w:tabs>
        <w:rPr>
          <w:szCs w:val="24"/>
        </w:rPr>
      </w:pPr>
      <w:r w:rsidRPr="00E95456">
        <w:rPr>
          <w:szCs w:val="24"/>
        </w:rPr>
        <w:t>For deletions, explain why the courses or curricula are no longer needed</w:t>
      </w:r>
      <w:r w:rsidR="004514B9" w:rsidRPr="00E95456">
        <w:rPr>
          <w:szCs w:val="24"/>
        </w:rPr>
        <w:t xml:space="preserve"> in relation to the criteria above</w:t>
      </w:r>
      <w:r w:rsidRPr="00E95456">
        <w:rPr>
          <w:szCs w:val="24"/>
        </w:rPr>
        <w:t>.</w:t>
      </w:r>
    </w:p>
    <w:p w:rsidR="00EE1FF9" w:rsidRPr="00E95456" w:rsidRDefault="00EE1FF9" w:rsidP="00A75495">
      <w:pPr>
        <w:rPr>
          <w:szCs w:val="24"/>
        </w:rPr>
      </w:pPr>
    </w:p>
    <w:p w:rsidR="00EE1FF9" w:rsidRPr="00E95456" w:rsidRDefault="00EE1FF9" w:rsidP="00A75495">
      <w:pPr>
        <w:rPr>
          <w:szCs w:val="24"/>
        </w:rPr>
      </w:pPr>
      <w:r w:rsidRPr="00E95456">
        <w:rPr>
          <w:b/>
          <w:szCs w:val="24"/>
        </w:rPr>
        <w:t>Representative assignments and/or activities</w:t>
      </w:r>
    </w:p>
    <w:p w:rsidR="00EE1FF9" w:rsidRPr="00E95456" w:rsidRDefault="00EE1FF9" w:rsidP="00A75495">
      <w:pPr>
        <w:rPr>
          <w:szCs w:val="24"/>
        </w:rPr>
      </w:pPr>
      <w:r w:rsidRPr="00E95456">
        <w:rPr>
          <w:szCs w:val="24"/>
        </w:rPr>
        <w:tab/>
        <w:t>See</w:t>
      </w:r>
      <w:r w:rsidRPr="00E95456">
        <w:rPr>
          <w:b/>
          <w:szCs w:val="24"/>
        </w:rPr>
        <w:t xml:space="preserve"> “General education status.”</w:t>
      </w:r>
    </w:p>
    <w:p w:rsidR="00EE1FF9" w:rsidRPr="00E95456" w:rsidRDefault="00EE1FF9">
      <w:pPr>
        <w:pStyle w:val="Heading1"/>
        <w:rPr>
          <w:szCs w:val="24"/>
        </w:rPr>
      </w:pPr>
    </w:p>
    <w:p w:rsidR="00EE1FF9" w:rsidRPr="00E95456" w:rsidRDefault="00EE1FF9">
      <w:pPr>
        <w:pStyle w:val="Heading1"/>
        <w:rPr>
          <w:szCs w:val="24"/>
        </w:rPr>
      </w:pPr>
      <w:r w:rsidRPr="00E95456">
        <w:rPr>
          <w:szCs w:val="24"/>
        </w:rPr>
        <w:t>Semester hours</w:t>
      </w:r>
    </w:p>
    <w:p w:rsidR="00EE1FF9" w:rsidRPr="00E95456" w:rsidRDefault="00EE1FF9">
      <w:pPr>
        <w:ind w:firstLine="450"/>
        <w:rPr>
          <w:szCs w:val="24"/>
        </w:rPr>
      </w:pPr>
      <w:r w:rsidRPr="00E95456">
        <w:rPr>
          <w:szCs w:val="24"/>
        </w:rPr>
        <w:t>See “</w:t>
      </w:r>
      <w:r w:rsidRPr="00E95456">
        <w:rPr>
          <w:b/>
          <w:szCs w:val="24"/>
        </w:rPr>
        <w:t>Catalog entry</w:t>
      </w:r>
      <w:r w:rsidRPr="00E95456">
        <w:rPr>
          <w:szCs w:val="24"/>
        </w:rPr>
        <w:t>.”</w:t>
      </w:r>
    </w:p>
    <w:p w:rsidR="00EE1FF9" w:rsidRPr="00E95456" w:rsidRDefault="00EE1FF9">
      <w:pPr>
        <w:ind w:firstLine="360"/>
        <w:rPr>
          <w:szCs w:val="24"/>
        </w:rPr>
      </w:pPr>
    </w:p>
    <w:p w:rsidR="00EE1FF9" w:rsidRPr="00E95456" w:rsidRDefault="00EE1FF9">
      <w:pPr>
        <w:pStyle w:val="Heading1"/>
        <w:rPr>
          <w:szCs w:val="24"/>
        </w:rPr>
      </w:pPr>
      <w:r w:rsidRPr="00E95456">
        <w:rPr>
          <w:szCs w:val="24"/>
        </w:rPr>
        <w:t>Special topics umbrella course</w:t>
      </w:r>
    </w:p>
    <w:p w:rsidR="00EE1FF9" w:rsidRPr="00E95456" w:rsidRDefault="00EE1FF9" w:rsidP="0073775E">
      <w:pPr>
        <w:numPr>
          <w:ilvl w:val="0"/>
          <w:numId w:val="16"/>
        </w:numPr>
        <w:tabs>
          <w:tab w:val="clear" w:pos="360"/>
          <w:tab w:val="num" w:pos="810"/>
        </w:tabs>
        <w:ind w:left="810" w:hanging="270"/>
        <w:rPr>
          <w:szCs w:val="24"/>
        </w:rPr>
      </w:pPr>
      <w:r w:rsidRPr="00E95456">
        <w:rPr>
          <w:szCs w:val="24"/>
        </w:rPr>
        <w:t>A special topics umbrella course must be approved through the normal curriculum process.  The only exceptions for honors tutorials and independent study courses under honors umbrella courses; these are reviewed by the Collegewide Honors Committee.</w:t>
      </w:r>
    </w:p>
    <w:p w:rsidR="00EE1FF9" w:rsidRPr="00E95456" w:rsidRDefault="00EE1FF9" w:rsidP="0073775E">
      <w:pPr>
        <w:numPr>
          <w:ilvl w:val="0"/>
          <w:numId w:val="16"/>
        </w:numPr>
        <w:tabs>
          <w:tab w:val="clear" w:pos="360"/>
          <w:tab w:val="num" w:pos="810"/>
        </w:tabs>
        <w:ind w:left="810" w:hanging="270"/>
        <w:rPr>
          <w:szCs w:val="24"/>
        </w:rPr>
      </w:pPr>
      <w:r w:rsidRPr="00E95456">
        <w:rPr>
          <w:szCs w:val="24"/>
        </w:rPr>
        <w:t>A special topics course cannot be a general education course.</w:t>
      </w:r>
    </w:p>
    <w:p w:rsidR="00EE1FF9" w:rsidRPr="00E95456" w:rsidRDefault="00EE1FF9" w:rsidP="0073775E">
      <w:pPr>
        <w:numPr>
          <w:ilvl w:val="0"/>
          <w:numId w:val="17"/>
        </w:numPr>
        <w:tabs>
          <w:tab w:val="clear" w:pos="360"/>
          <w:tab w:val="num" w:pos="810"/>
        </w:tabs>
        <w:ind w:left="810" w:hanging="270"/>
        <w:rPr>
          <w:szCs w:val="24"/>
        </w:rPr>
      </w:pPr>
      <w:r w:rsidRPr="00E95456">
        <w:rPr>
          <w:szCs w:val="24"/>
        </w:rPr>
        <w:t>The title is “Special Topics in ….”</w:t>
      </w:r>
    </w:p>
    <w:p w:rsidR="00EE1FF9" w:rsidRPr="00E95456" w:rsidRDefault="00EE1FF9" w:rsidP="0073775E">
      <w:pPr>
        <w:numPr>
          <w:ilvl w:val="0"/>
          <w:numId w:val="17"/>
        </w:numPr>
        <w:tabs>
          <w:tab w:val="clear" w:pos="360"/>
          <w:tab w:val="num" w:pos="810"/>
        </w:tabs>
        <w:ind w:left="810" w:hanging="270"/>
        <w:rPr>
          <w:szCs w:val="24"/>
        </w:rPr>
      </w:pPr>
      <w:r w:rsidRPr="00E95456">
        <w:rPr>
          <w:szCs w:val="24"/>
        </w:rPr>
        <w:t>An approximate template for the course description is as follows: “Focused on selected topics in _____, presented as a result of technological change, new research emphasis, or community or student interest. Topics may extend any of the regular [</w:t>
      </w:r>
      <w:r w:rsidRPr="00E95456">
        <w:rPr>
          <w:szCs w:val="24"/>
          <w:u w:val="single"/>
        </w:rPr>
        <w:t>discipline’s name</w:t>
      </w:r>
      <w:r w:rsidRPr="00E95456">
        <w:rPr>
          <w:szCs w:val="24"/>
        </w:rPr>
        <w:t>] course offerings.  New topics appear each semester in the class schedule.</w:t>
      </w:r>
    </w:p>
    <w:p w:rsidR="00EE1FF9" w:rsidRPr="00E95456" w:rsidRDefault="00EE1FF9" w:rsidP="0073775E">
      <w:pPr>
        <w:numPr>
          <w:ilvl w:val="0"/>
          <w:numId w:val="17"/>
        </w:numPr>
        <w:tabs>
          <w:tab w:val="clear" w:pos="360"/>
          <w:tab w:val="num" w:pos="810"/>
        </w:tabs>
        <w:ind w:left="810" w:hanging="270"/>
        <w:rPr>
          <w:szCs w:val="24"/>
        </w:rPr>
      </w:pPr>
      <w:r w:rsidRPr="00E95456">
        <w:rPr>
          <w:szCs w:val="24"/>
        </w:rPr>
        <w:t>Prerequisite and assessment levels depend upon the course.</w:t>
      </w:r>
    </w:p>
    <w:p w:rsidR="00EE1FF9" w:rsidRPr="00E95456" w:rsidRDefault="00EE1FF9" w:rsidP="0073775E">
      <w:pPr>
        <w:numPr>
          <w:ilvl w:val="0"/>
          <w:numId w:val="17"/>
        </w:numPr>
        <w:tabs>
          <w:tab w:val="clear" w:pos="360"/>
          <w:tab w:val="num" w:pos="810"/>
        </w:tabs>
        <w:ind w:left="810" w:hanging="270"/>
        <w:rPr>
          <w:szCs w:val="24"/>
        </w:rPr>
      </w:pPr>
      <w:r w:rsidRPr="00E95456">
        <w:rPr>
          <w:szCs w:val="24"/>
        </w:rPr>
        <w:t>A minimum of 15 hours of instruction is required for each credit hour.</w:t>
      </w:r>
    </w:p>
    <w:p w:rsidR="00EE1FF9" w:rsidRPr="00E95456" w:rsidRDefault="00EE1FF9" w:rsidP="0073775E">
      <w:pPr>
        <w:numPr>
          <w:ilvl w:val="0"/>
          <w:numId w:val="17"/>
        </w:numPr>
        <w:tabs>
          <w:tab w:val="clear" w:pos="360"/>
          <w:tab w:val="num" w:pos="810"/>
        </w:tabs>
        <w:ind w:left="810" w:hanging="270"/>
        <w:rPr>
          <w:szCs w:val="24"/>
        </w:rPr>
      </w:pPr>
      <w:r w:rsidRPr="00E95456">
        <w:rPr>
          <w:szCs w:val="24"/>
        </w:rPr>
        <w:t xml:space="preserve">The course may be 1-3 semester hours. </w:t>
      </w:r>
    </w:p>
    <w:p w:rsidR="00EE1FF9" w:rsidRPr="00E95456" w:rsidRDefault="00EE1FF9">
      <w:pPr>
        <w:rPr>
          <w:szCs w:val="24"/>
        </w:rPr>
      </w:pPr>
    </w:p>
    <w:p w:rsidR="00EE1FF9" w:rsidRPr="00E95456" w:rsidRDefault="00EE1FF9">
      <w:pPr>
        <w:pStyle w:val="Heading1"/>
        <w:rPr>
          <w:szCs w:val="24"/>
        </w:rPr>
      </w:pPr>
      <w:r w:rsidRPr="00E95456">
        <w:rPr>
          <w:szCs w:val="24"/>
        </w:rPr>
        <w:t>Specific course under a special topics umbrella course</w:t>
      </w:r>
    </w:p>
    <w:p w:rsidR="00EE1FF9" w:rsidRPr="00E95456" w:rsidRDefault="00EE1FF9" w:rsidP="0073775E">
      <w:pPr>
        <w:numPr>
          <w:ilvl w:val="0"/>
          <w:numId w:val="19"/>
        </w:numPr>
        <w:tabs>
          <w:tab w:val="clear" w:pos="360"/>
          <w:tab w:val="left" w:pos="810"/>
        </w:tabs>
        <w:ind w:left="810" w:hanging="270"/>
        <w:rPr>
          <w:szCs w:val="24"/>
        </w:rPr>
      </w:pPr>
      <w:r w:rsidRPr="00E95456">
        <w:rPr>
          <w:szCs w:val="24"/>
        </w:rPr>
        <w:t>A special topics umbrella course must exist in order for a specific course to be created under it.</w:t>
      </w:r>
    </w:p>
    <w:p w:rsidR="00EE1FF9" w:rsidRPr="00E95456" w:rsidRDefault="00EE1FF9" w:rsidP="0073775E">
      <w:pPr>
        <w:numPr>
          <w:ilvl w:val="0"/>
          <w:numId w:val="19"/>
        </w:numPr>
        <w:tabs>
          <w:tab w:val="clear" w:pos="360"/>
          <w:tab w:val="left" w:pos="810"/>
        </w:tabs>
        <w:ind w:left="810" w:hanging="270"/>
        <w:rPr>
          <w:szCs w:val="24"/>
        </w:rPr>
      </w:pPr>
      <w:r w:rsidRPr="00E95456">
        <w:rPr>
          <w:szCs w:val="24"/>
        </w:rPr>
        <w:t>A specific course under a special topics umbrella course cannot be a general education course.</w:t>
      </w:r>
    </w:p>
    <w:p w:rsidR="00EE1FF9" w:rsidRPr="00E95456" w:rsidRDefault="00EE1FF9" w:rsidP="0073775E">
      <w:pPr>
        <w:numPr>
          <w:ilvl w:val="0"/>
          <w:numId w:val="19"/>
        </w:numPr>
        <w:tabs>
          <w:tab w:val="clear" w:pos="360"/>
          <w:tab w:val="left" w:pos="810"/>
        </w:tabs>
        <w:ind w:left="810" w:hanging="270"/>
        <w:rPr>
          <w:szCs w:val="24"/>
        </w:rPr>
      </w:pPr>
      <w:r w:rsidRPr="00E95456">
        <w:rPr>
          <w:szCs w:val="24"/>
        </w:rPr>
        <w:t>The specific course can be offered for one calendar year only and allows for a timely response to business and industry needs or addresses a timely academic topic.  If the intention is to offer the course for a longer period of time, the proposer should use a Form D, Creation of a Course.</w:t>
      </w:r>
    </w:p>
    <w:p w:rsidR="00EE1FF9" w:rsidRPr="00E95456" w:rsidRDefault="00EE1FF9" w:rsidP="0073775E">
      <w:pPr>
        <w:numPr>
          <w:ilvl w:val="0"/>
          <w:numId w:val="19"/>
        </w:numPr>
        <w:tabs>
          <w:tab w:val="clear" w:pos="360"/>
          <w:tab w:val="left" w:pos="810"/>
        </w:tabs>
        <w:ind w:left="810" w:hanging="270"/>
        <w:rPr>
          <w:szCs w:val="24"/>
        </w:rPr>
      </w:pPr>
      <w:r w:rsidRPr="00E95456">
        <w:rPr>
          <w:szCs w:val="24"/>
        </w:rPr>
        <w:t>The specific course is numbered with alphabetic designators added to the umbrella course’s number (for example, CA 200PF).  The specific course name will appear on the student’s transcript.</w:t>
      </w:r>
    </w:p>
    <w:p w:rsidR="00EE1FF9" w:rsidRPr="00E95456" w:rsidRDefault="00EE1FF9" w:rsidP="0073775E">
      <w:pPr>
        <w:numPr>
          <w:ilvl w:val="0"/>
          <w:numId w:val="19"/>
        </w:numPr>
        <w:tabs>
          <w:tab w:val="clear" w:pos="360"/>
          <w:tab w:val="left" w:pos="810"/>
        </w:tabs>
        <w:ind w:left="810" w:hanging="270"/>
        <w:rPr>
          <w:szCs w:val="24"/>
        </w:rPr>
      </w:pPr>
      <w:r w:rsidRPr="00E95456">
        <w:rPr>
          <w:szCs w:val="24"/>
        </w:rPr>
        <w:t>The title should be “Special Topics in.…”</w:t>
      </w:r>
    </w:p>
    <w:p w:rsidR="00EE1FF9" w:rsidRPr="00E95456" w:rsidRDefault="00EE1FF9" w:rsidP="0073775E">
      <w:pPr>
        <w:numPr>
          <w:ilvl w:val="0"/>
          <w:numId w:val="19"/>
        </w:numPr>
        <w:tabs>
          <w:tab w:val="clear" w:pos="360"/>
          <w:tab w:val="left" w:pos="810"/>
        </w:tabs>
        <w:ind w:left="810" w:hanging="270"/>
        <w:rPr>
          <w:szCs w:val="24"/>
        </w:rPr>
      </w:pPr>
      <w:r w:rsidRPr="00E95456">
        <w:rPr>
          <w:szCs w:val="24"/>
        </w:rPr>
        <w:t>The specific course does not appear in the catalog; it appears in the course schedule.  However, the proposer should provide a complete catalog entry in the proposal so that the course is well understood.</w:t>
      </w:r>
    </w:p>
    <w:p w:rsidR="00EE1FF9" w:rsidRPr="00E95456" w:rsidRDefault="00EE1FF9" w:rsidP="0073775E">
      <w:pPr>
        <w:numPr>
          <w:ilvl w:val="0"/>
          <w:numId w:val="18"/>
        </w:numPr>
        <w:tabs>
          <w:tab w:val="clear" w:pos="360"/>
          <w:tab w:val="num" w:pos="810"/>
        </w:tabs>
        <w:ind w:left="810" w:hanging="270"/>
        <w:rPr>
          <w:szCs w:val="24"/>
        </w:rPr>
      </w:pPr>
      <w:r w:rsidRPr="00E95456">
        <w:rPr>
          <w:szCs w:val="24"/>
        </w:rPr>
        <w:t xml:space="preserve">A specific course under a special topics umbrella course is approved through an abbreviated curriculum process. The CCC or its chairperson reviews the proposal for its completeness, integrity of course content and design, and capacity to fulfill the intention of a special topics course.  Then the CCC or its chairperson approves the proposal and directs the Office of Admissions and Records to create the course.  The approval of the Senior Vice President is not required. The approved course is announced in the CCC newsletter. </w:t>
      </w:r>
    </w:p>
    <w:p w:rsidR="00EE1FF9" w:rsidRPr="00E95456" w:rsidRDefault="00EE1FF9" w:rsidP="0073775E">
      <w:pPr>
        <w:numPr>
          <w:ilvl w:val="0"/>
          <w:numId w:val="18"/>
        </w:numPr>
        <w:tabs>
          <w:tab w:val="clear" w:pos="360"/>
          <w:tab w:val="num" w:pos="810"/>
        </w:tabs>
        <w:ind w:left="810" w:hanging="270"/>
        <w:rPr>
          <w:szCs w:val="24"/>
        </w:rPr>
      </w:pPr>
      <w:r w:rsidRPr="00E95456">
        <w:rPr>
          <w:szCs w:val="24"/>
        </w:rPr>
        <w:t xml:space="preserve">A specific course that is an honors course does not go through the CCC process.  Instead, it goes through a parallel process with the Honors Curriculum Committee. </w:t>
      </w:r>
    </w:p>
    <w:p w:rsidR="00EE1FF9" w:rsidRPr="00E95456" w:rsidRDefault="00EE1FF9">
      <w:pPr>
        <w:rPr>
          <w:b/>
          <w:szCs w:val="24"/>
        </w:rPr>
      </w:pPr>
    </w:p>
    <w:p w:rsidR="00EE1FF9" w:rsidRPr="00E95456" w:rsidRDefault="00EE1FF9">
      <w:pPr>
        <w:rPr>
          <w:szCs w:val="24"/>
        </w:rPr>
      </w:pPr>
      <w:r w:rsidRPr="00E95456">
        <w:rPr>
          <w:b/>
          <w:szCs w:val="24"/>
        </w:rPr>
        <w:t xml:space="preserve">Student/faculty ratio </w:t>
      </w:r>
    </w:p>
    <w:p w:rsidR="00EE1FF9" w:rsidRPr="00E95456" w:rsidRDefault="003E04F4" w:rsidP="0073775E">
      <w:pPr>
        <w:numPr>
          <w:ilvl w:val="0"/>
          <w:numId w:val="27"/>
        </w:numPr>
        <w:tabs>
          <w:tab w:val="clear" w:pos="1260"/>
          <w:tab w:val="num" w:pos="810"/>
        </w:tabs>
        <w:ind w:hanging="720"/>
        <w:rPr>
          <w:szCs w:val="24"/>
        </w:rPr>
      </w:pPr>
      <w:r w:rsidRPr="00E95456">
        <w:rPr>
          <w:szCs w:val="24"/>
        </w:rPr>
        <w:lastRenderedPageBreak/>
        <w:t>Calculate by dividing [(maximum class size)(semester hours)] by (ESH)</w:t>
      </w:r>
    </w:p>
    <w:p w:rsidR="00EE1FF9" w:rsidRPr="00E95456" w:rsidRDefault="003E04F4" w:rsidP="0073775E">
      <w:pPr>
        <w:numPr>
          <w:ilvl w:val="0"/>
          <w:numId w:val="27"/>
        </w:numPr>
        <w:tabs>
          <w:tab w:val="clear" w:pos="1260"/>
          <w:tab w:val="num" w:pos="810"/>
        </w:tabs>
        <w:ind w:hanging="720"/>
        <w:rPr>
          <w:szCs w:val="24"/>
        </w:rPr>
      </w:pPr>
      <w:r w:rsidRPr="00E95456">
        <w:rPr>
          <w:szCs w:val="24"/>
        </w:rPr>
        <w:t xml:space="preserve">If the ratio is below the current College goal, provide a detailed justification. </w:t>
      </w:r>
    </w:p>
    <w:p w:rsidR="00EE1FF9" w:rsidRPr="00E95456" w:rsidRDefault="00EE1FF9">
      <w:pPr>
        <w:rPr>
          <w:b/>
          <w:szCs w:val="24"/>
        </w:rPr>
      </w:pPr>
    </w:p>
    <w:p w:rsidR="00EE1FF9" w:rsidRPr="00E95456" w:rsidRDefault="00EE1FF9">
      <w:pPr>
        <w:pStyle w:val="Heading1"/>
        <w:rPr>
          <w:szCs w:val="24"/>
        </w:rPr>
      </w:pPr>
      <w:r w:rsidRPr="00E95456">
        <w:rPr>
          <w:szCs w:val="24"/>
        </w:rPr>
        <w:t>Substantial revision</w:t>
      </w:r>
    </w:p>
    <w:p w:rsidR="00EE1FF9" w:rsidRPr="00E95456" w:rsidRDefault="00EE1FF9">
      <w:pPr>
        <w:ind w:left="540" w:hanging="540"/>
        <w:rPr>
          <w:szCs w:val="24"/>
        </w:rPr>
      </w:pPr>
      <w:r w:rsidRPr="00E95456">
        <w:rPr>
          <w:szCs w:val="24"/>
        </w:rPr>
        <w:tab/>
        <w:t xml:space="preserve">For MHEC’s definition of “substantial revision,” consult its website, </w:t>
      </w:r>
      <w:hyperlink r:id="rId16" w:history="1">
        <w:r w:rsidRPr="00E95456">
          <w:rPr>
            <w:rStyle w:val="Hyperlink"/>
            <w:szCs w:val="24"/>
          </w:rPr>
          <w:t>http://www.mhec.state.md.us/</w:t>
        </w:r>
      </w:hyperlink>
      <w:r w:rsidRPr="00E95456">
        <w:rPr>
          <w:szCs w:val="24"/>
        </w:rPr>
        <w:t xml:space="preserve">. </w:t>
      </w:r>
    </w:p>
    <w:p w:rsidR="00EE1FF9" w:rsidRPr="00E95456" w:rsidRDefault="00EE1FF9">
      <w:pPr>
        <w:ind w:firstLine="450"/>
        <w:rPr>
          <w:szCs w:val="24"/>
        </w:rPr>
      </w:pPr>
    </w:p>
    <w:p w:rsidR="00EE1FF9" w:rsidRPr="00E95456" w:rsidRDefault="00EE1FF9" w:rsidP="00A019A6">
      <w:pPr>
        <w:rPr>
          <w:b/>
          <w:szCs w:val="24"/>
        </w:rPr>
      </w:pPr>
      <w:r w:rsidRPr="00E95456">
        <w:rPr>
          <w:b/>
          <w:szCs w:val="24"/>
        </w:rPr>
        <w:t>Unshelving a course or removing a course from the proposed shelving list</w:t>
      </w:r>
    </w:p>
    <w:p w:rsidR="00EE1FF9" w:rsidRPr="00E95456" w:rsidRDefault="00EE1FF9" w:rsidP="0073775E">
      <w:pPr>
        <w:numPr>
          <w:ilvl w:val="0"/>
          <w:numId w:val="61"/>
        </w:numPr>
        <w:tabs>
          <w:tab w:val="num" w:pos="810"/>
        </w:tabs>
        <w:ind w:left="720" w:hanging="180"/>
        <w:rPr>
          <w:szCs w:val="24"/>
        </w:rPr>
      </w:pPr>
      <w:r w:rsidRPr="00E95456">
        <w:rPr>
          <w:szCs w:val="24"/>
        </w:rPr>
        <w:t xml:space="preserve">Courses that have not been taught for 3 years are proposed for shelving, that is, </w:t>
      </w:r>
      <w:r w:rsidRPr="00E95456">
        <w:rPr>
          <w:szCs w:val="24"/>
        </w:rPr>
        <w:tab/>
        <w:t>being removed temporarily from the catalog but not permanently deleted.</w:t>
      </w:r>
    </w:p>
    <w:p w:rsidR="00C016A5" w:rsidRPr="00E95456" w:rsidRDefault="00EE1FF9" w:rsidP="0073775E">
      <w:pPr>
        <w:numPr>
          <w:ilvl w:val="0"/>
          <w:numId w:val="61"/>
        </w:numPr>
        <w:tabs>
          <w:tab w:val="num" w:pos="810"/>
        </w:tabs>
        <w:ind w:left="720" w:hanging="180"/>
        <w:rPr>
          <w:szCs w:val="24"/>
        </w:rPr>
      </w:pPr>
      <w:r w:rsidRPr="00E95456">
        <w:rPr>
          <w:szCs w:val="24"/>
        </w:rPr>
        <w:t xml:space="preserve">By the </w:t>
      </w:r>
      <w:r w:rsidR="000451D2" w:rsidRPr="00E95456">
        <w:rPr>
          <w:szCs w:val="24"/>
        </w:rPr>
        <w:t>first week in October</w:t>
      </w:r>
      <w:r w:rsidRPr="00E95456">
        <w:rPr>
          <w:szCs w:val="24"/>
        </w:rPr>
        <w:t>, the CCC publishes a list of courses proposed for shelving along with guidance about possible actions and</w:t>
      </w:r>
      <w:r w:rsidR="000451D2" w:rsidRPr="00E95456">
        <w:rPr>
          <w:szCs w:val="24"/>
        </w:rPr>
        <w:t xml:space="preserve"> </w:t>
      </w:r>
      <w:r w:rsidRPr="00E95456">
        <w:rPr>
          <w:szCs w:val="24"/>
        </w:rPr>
        <w:t xml:space="preserve">deadlines.  Disciplines that want the shelving to proceed need to do nothing, and the courses will be automatically shelved.  Disciplines that want to remove the </w:t>
      </w:r>
      <w:r w:rsidRPr="00E95456">
        <w:rPr>
          <w:szCs w:val="24"/>
        </w:rPr>
        <w:tab/>
        <w:t xml:space="preserve">courses from the proposed shelving list submit a Form Q, </w:t>
      </w:r>
      <w:r w:rsidRPr="00E95456">
        <w:rPr>
          <w:b/>
          <w:szCs w:val="24"/>
        </w:rPr>
        <w:t>Unshelving a Course or Removing a Course from the Proposed Shelving List</w:t>
      </w:r>
      <w:r w:rsidR="00366A51" w:rsidRPr="00E95456">
        <w:rPr>
          <w:b/>
          <w:szCs w:val="24"/>
        </w:rPr>
        <w:t xml:space="preserve"> </w:t>
      </w:r>
      <w:r w:rsidRPr="00E95456">
        <w:rPr>
          <w:szCs w:val="24"/>
        </w:rPr>
        <w:t xml:space="preserve"> </w:t>
      </w:r>
    </w:p>
    <w:p w:rsidR="001B1FDF" w:rsidRPr="00E95456" w:rsidRDefault="00471934" w:rsidP="0073775E">
      <w:pPr>
        <w:numPr>
          <w:ilvl w:val="0"/>
          <w:numId w:val="61"/>
        </w:numPr>
        <w:tabs>
          <w:tab w:val="num" w:pos="810"/>
        </w:tabs>
        <w:ind w:left="720" w:hanging="180"/>
        <w:rPr>
          <w:szCs w:val="24"/>
        </w:rPr>
      </w:pPr>
      <w:r w:rsidRPr="00E95456">
        <w:rPr>
          <w:szCs w:val="24"/>
        </w:rPr>
        <w:t>Courses removed from the shelving list will be exempt from shelving for one and a half years from the semester they are approved for removal.</w:t>
      </w:r>
    </w:p>
    <w:p w:rsidR="00366A51" w:rsidRPr="00E95456" w:rsidRDefault="00366A51" w:rsidP="0073775E">
      <w:pPr>
        <w:numPr>
          <w:ilvl w:val="0"/>
          <w:numId w:val="61"/>
        </w:numPr>
        <w:tabs>
          <w:tab w:val="num" w:pos="810"/>
        </w:tabs>
        <w:ind w:left="720" w:hanging="180"/>
        <w:rPr>
          <w:szCs w:val="24"/>
        </w:rPr>
      </w:pPr>
      <w:r w:rsidRPr="00E95456">
        <w:rPr>
          <w:szCs w:val="24"/>
        </w:rPr>
        <w:t>An official shelving list will be approved by the CCC during the first meeting in December so that changes can be made in time for the next print catalog.</w:t>
      </w:r>
    </w:p>
    <w:p w:rsidR="00EE1FF9" w:rsidRPr="00E95456" w:rsidRDefault="00EE1FF9" w:rsidP="0073775E">
      <w:pPr>
        <w:numPr>
          <w:ilvl w:val="0"/>
          <w:numId w:val="61"/>
        </w:numPr>
        <w:tabs>
          <w:tab w:val="num" w:pos="810"/>
        </w:tabs>
        <w:ind w:left="720" w:hanging="180"/>
        <w:rPr>
          <w:szCs w:val="24"/>
        </w:rPr>
      </w:pPr>
      <w:r w:rsidRPr="00E95456">
        <w:rPr>
          <w:szCs w:val="24"/>
        </w:rPr>
        <w:t xml:space="preserve">Courses remain on the shelving list for 5 years.  During that period, the discipline </w:t>
      </w:r>
      <w:r w:rsidRPr="00E95456">
        <w:rPr>
          <w:szCs w:val="24"/>
        </w:rPr>
        <w:tab/>
        <w:t xml:space="preserve">may use a Form Q to remove the course from the shelving list. </w:t>
      </w:r>
    </w:p>
    <w:p w:rsidR="00EE1FF9" w:rsidRPr="00E95456" w:rsidRDefault="00EE1FF9" w:rsidP="0073775E">
      <w:pPr>
        <w:numPr>
          <w:ilvl w:val="0"/>
          <w:numId w:val="61"/>
        </w:numPr>
        <w:tabs>
          <w:tab w:val="num" w:pos="810"/>
        </w:tabs>
        <w:ind w:left="720" w:hanging="180"/>
        <w:rPr>
          <w:szCs w:val="24"/>
        </w:rPr>
      </w:pPr>
      <w:r w:rsidRPr="00E95456">
        <w:rPr>
          <w:szCs w:val="24"/>
        </w:rPr>
        <w:t>After 5 years on the shelving</w:t>
      </w:r>
      <w:r w:rsidR="002C4144" w:rsidRPr="00E95456">
        <w:rPr>
          <w:szCs w:val="24"/>
        </w:rPr>
        <w:t xml:space="preserve"> list</w:t>
      </w:r>
      <w:r w:rsidRPr="00E95456">
        <w:rPr>
          <w:szCs w:val="24"/>
        </w:rPr>
        <w:t xml:space="preserve">, courses are </w:t>
      </w:r>
      <w:r w:rsidR="00B45507" w:rsidRPr="00E95456">
        <w:rPr>
          <w:szCs w:val="24"/>
        </w:rPr>
        <w:t xml:space="preserve">automatically </w:t>
      </w:r>
      <w:r w:rsidRPr="00E95456">
        <w:rPr>
          <w:szCs w:val="24"/>
        </w:rPr>
        <w:t>deleted.    Disciplines that want to offer a deleted course must use Form D, Creation of a Course, to reinstate the course.</w:t>
      </w:r>
    </w:p>
    <w:p w:rsidR="00EE1FF9" w:rsidRPr="00E95456" w:rsidRDefault="00EE1FF9">
      <w:pPr>
        <w:ind w:left="435"/>
        <w:rPr>
          <w:szCs w:val="24"/>
        </w:rPr>
      </w:pPr>
    </w:p>
    <w:p w:rsidR="00EE1FF9" w:rsidRPr="00E95456" w:rsidRDefault="00EE1FF9">
      <w:pPr>
        <w:ind w:left="435"/>
        <w:rPr>
          <w:szCs w:val="24"/>
        </w:rPr>
      </w:pPr>
    </w:p>
    <w:p w:rsidR="00EE1FF9" w:rsidRPr="00E95456" w:rsidRDefault="00EE1FF9">
      <w:pPr>
        <w:ind w:left="435"/>
        <w:rPr>
          <w:szCs w:val="24"/>
        </w:rPr>
      </w:pPr>
    </w:p>
    <w:p w:rsidR="00EE1FF9" w:rsidRPr="00E95456" w:rsidRDefault="00EE1FF9">
      <w:pPr>
        <w:ind w:left="435"/>
        <w:rPr>
          <w:szCs w:val="24"/>
        </w:rPr>
      </w:pPr>
    </w:p>
    <w:p w:rsidR="00EE1FF9" w:rsidRPr="00E95456" w:rsidRDefault="00EE1FF9">
      <w:pPr>
        <w:ind w:left="435"/>
        <w:rPr>
          <w:szCs w:val="24"/>
        </w:rPr>
      </w:pPr>
    </w:p>
    <w:p w:rsidR="00EE1FF9" w:rsidRPr="00E95456" w:rsidRDefault="00EE1FF9">
      <w:pPr>
        <w:ind w:left="435"/>
        <w:rPr>
          <w:szCs w:val="24"/>
        </w:rPr>
      </w:pPr>
    </w:p>
    <w:p w:rsidR="00EE1FF9" w:rsidRPr="00E95456" w:rsidRDefault="00EE1FF9">
      <w:pPr>
        <w:ind w:left="435"/>
        <w:rPr>
          <w:szCs w:val="24"/>
        </w:rPr>
      </w:pPr>
    </w:p>
    <w:p w:rsidR="00EE1FF9" w:rsidRPr="00E95456" w:rsidRDefault="00EE1FF9">
      <w:pPr>
        <w:ind w:left="435"/>
        <w:rPr>
          <w:szCs w:val="24"/>
        </w:rPr>
      </w:pPr>
    </w:p>
    <w:p w:rsidR="00EE1FF9" w:rsidRPr="00E95456" w:rsidRDefault="00EE1FF9">
      <w:pPr>
        <w:ind w:left="435"/>
        <w:jc w:val="center"/>
        <w:rPr>
          <w:b/>
          <w:szCs w:val="24"/>
        </w:rPr>
      </w:pPr>
      <w:r w:rsidRPr="00E95456">
        <w:rPr>
          <w:b/>
          <w:szCs w:val="24"/>
        </w:rPr>
        <w:br w:type="page"/>
      </w:r>
      <w:r w:rsidRPr="00E95456">
        <w:rPr>
          <w:b/>
          <w:szCs w:val="24"/>
        </w:rPr>
        <w:lastRenderedPageBreak/>
        <w:t>Forms</w:t>
      </w:r>
    </w:p>
    <w:p w:rsidR="00EE1FF9" w:rsidRPr="00E95456" w:rsidRDefault="00EE1FF9">
      <w:pPr>
        <w:ind w:left="435"/>
        <w:jc w:val="center"/>
        <w:rPr>
          <w:b/>
          <w:szCs w:val="24"/>
        </w:rPr>
      </w:pPr>
    </w:p>
    <w:p w:rsidR="00EE1FF9" w:rsidRPr="00E95456" w:rsidRDefault="00EE1FF9">
      <w:pPr>
        <w:ind w:left="435"/>
        <w:rPr>
          <w:szCs w:val="24"/>
        </w:rPr>
      </w:pPr>
      <w:r w:rsidRPr="00E95456">
        <w:rPr>
          <w:szCs w:val="24"/>
        </w:rPr>
        <w:tab/>
        <w:t xml:space="preserve">Please consult a </w:t>
      </w:r>
      <w:r w:rsidR="0070541D" w:rsidRPr="00E95456">
        <w:rPr>
          <w:szCs w:val="24"/>
        </w:rPr>
        <w:t xml:space="preserve">Curriculum </w:t>
      </w:r>
      <w:r w:rsidRPr="00E95456">
        <w:rPr>
          <w:szCs w:val="24"/>
        </w:rPr>
        <w:t>Advisory Person (CAP) to ensure that the correct form is used.</w:t>
      </w:r>
    </w:p>
    <w:p w:rsidR="00EE1FF9" w:rsidRPr="00E95456" w:rsidRDefault="00EE1FF9">
      <w:pPr>
        <w:ind w:left="435"/>
        <w:rPr>
          <w:szCs w:val="24"/>
        </w:rPr>
      </w:pPr>
    </w:p>
    <w:p w:rsidR="00EE1FF9" w:rsidRPr="00E95456" w:rsidRDefault="00EE1FF9" w:rsidP="005C7183">
      <w:pPr>
        <w:ind w:left="432"/>
        <w:rPr>
          <w:szCs w:val="24"/>
        </w:rPr>
      </w:pPr>
      <w:r w:rsidRPr="00E95456">
        <w:rPr>
          <w:szCs w:val="24"/>
        </w:rPr>
        <w:tab/>
        <w:t xml:space="preserve">Begin using the forms by saving them to the computer (example: CCC Form D.dot).  The forms are “protected,” which means that only the shaded areas of the forms can be completed; this function appears in Word on the Forms toolbar as an icon that looks like a lock. To complete portions of the forms that are not in the shaded areas, turn off the protection.  To remove the gray shading from the forms, remove the field shading; this function appears in Word on the Forms toolbar as a lowercase “a.” </w:t>
      </w:r>
    </w:p>
    <w:p w:rsidR="00EE1FF9" w:rsidRPr="00E95456" w:rsidRDefault="00EE1FF9">
      <w:pPr>
        <w:ind w:left="435"/>
        <w:rPr>
          <w:szCs w:val="24"/>
        </w:rPr>
      </w:pPr>
    </w:p>
    <w:p w:rsidR="00100D41" w:rsidRPr="00E95456" w:rsidRDefault="00100D41">
      <w:pPr>
        <w:ind w:left="435"/>
        <w:rPr>
          <w:szCs w:val="24"/>
        </w:rPr>
      </w:pPr>
    </w:p>
    <w:p w:rsidR="00745DBA" w:rsidRPr="00E95456" w:rsidRDefault="00745DBA">
      <w:pPr>
        <w:rPr>
          <w:b/>
          <w:szCs w:val="24"/>
        </w:rPr>
      </w:pPr>
      <w:r w:rsidRPr="00E95456">
        <w:rPr>
          <w:szCs w:val="24"/>
        </w:rPr>
        <w:br w:type="page"/>
      </w:r>
    </w:p>
    <w:p w:rsidR="00616FBF" w:rsidRPr="00E95456" w:rsidRDefault="00961350" w:rsidP="00C14C6A">
      <w:pPr>
        <w:pStyle w:val="Heading1"/>
        <w:shd w:val="clear" w:color="auto" w:fill="A6A6A6" w:themeFill="background1" w:themeFillShade="A6"/>
        <w:rPr>
          <w:szCs w:val="24"/>
        </w:rPr>
      </w:pPr>
      <w:r w:rsidRPr="00E95456">
        <w:rPr>
          <w:szCs w:val="24"/>
        </w:rPr>
        <w:lastRenderedPageBreak/>
        <w:t>Appendix</w:t>
      </w:r>
      <w:r w:rsidR="00F0140B" w:rsidRPr="00E95456">
        <w:rPr>
          <w:szCs w:val="24"/>
        </w:rPr>
        <w:t xml:space="preserve"> A</w:t>
      </w:r>
      <w:r w:rsidR="00246BBB">
        <w:rPr>
          <w:szCs w:val="24"/>
        </w:rPr>
        <w:t xml:space="preserve"> </w:t>
      </w:r>
    </w:p>
    <w:p w:rsidR="00C14C6A" w:rsidRDefault="00C14C6A" w:rsidP="00B00C58">
      <w:pPr>
        <w:jc w:val="center"/>
        <w:rPr>
          <w:b/>
          <w:szCs w:val="24"/>
          <w:u w:val="single"/>
        </w:rPr>
      </w:pPr>
    </w:p>
    <w:p w:rsidR="00B00C58" w:rsidRPr="00E95456" w:rsidRDefault="00B00C58" w:rsidP="00B00C58">
      <w:pPr>
        <w:jc w:val="center"/>
        <w:rPr>
          <w:szCs w:val="24"/>
        </w:rPr>
      </w:pPr>
      <w:r w:rsidRPr="00E95456">
        <w:rPr>
          <w:b/>
          <w:szCs w:val="24"/>
          <w:u w:val="single"/>
        </w:rPr>
        <w:t>Definition of College-level</w:t>
      </w:r>
    </w:p>
    <w:p w:rsidR="00B00C58" w:rsidRPr="00E95456" w:rsidRDefault="00B00C58" w:rsidP="00B00C58">
      <w:pPr>
        <w:pStyle w:val="ListParagraph"/>
        <w:ind w:left="0"/>
        <w:rPr>
          <w:szCs w:val="24"/>
        </w:rPr>
      </w:pPr>
      <w:r w:rsidRPr="00E95456">
        <w:rPr>
          <w:szCs w:val="24"/>
        </w:rPr>
        <w:t>Montgomery College is committed to ensuring that all courses offered at the college-level provide students with a challenging and rigorous educational experience beyond high school expectations. In all cases, college-level work is based on course outcome requirements and college-level courses are numbered at a minimum of 100-level. To convey these standards, one or more of the following defines college-level work for the various types of courses we offer:</w:t>
      </w:r>
    </w:p>
    <w:p w:rsidR="00B00C58" w:rsidRPr="00E95456" w:rsidRDefault="00B00C58" w:rsidP="00B00C58">
      <w:pPr>
        <w:rPr>
          <w:szCs w:val="24"/>
        </w:rPr>
      </w:pPr>
    </w:p>
    <w:p w:rsidR="00B00C58" w:rsidRPr="00E95456" w:rsidRDefault="00B00C58" w:rsidP="0073775E">
      <w:pPr>
        <w:pStyle w:val="ListParagraph"/>
        <w:numPr>
          <w:ilvl w:val="0"/>
          <w:numId w:val="64"/>
        </w:numPr>
        <w:rPr>
          <w:szCs w:val="24"/>
        </w:rPr>
      </w:pPr>
      <w:r w:rsidRPr="00E95456">
        <w:rPr>
          <w:szCs w:val="24"/>
        </w:rPr>
        <w:t>Courses with materials or outcomes requiring college-level reading skills have a minimum assessment level of RD 120*.</w:t>
      </w:r>
    </w:p>
    <w:p w:rsidR="00B00C58" w:rsidRPr="00E95456" w:rsidRDefault="00B00C58" w:rsidP="00B00C58">
      <w:pPr>
        <w:rPr>
          <w:szCs w:val="24"/>
        </w:rPr>
      </w:pPr>
    </w:p>
    <w:p w:rsidR="00B00C58" w:rsidRPr="00E95456" w:rsidRDefault="00B00C58" w:rsidP="0073775E">
      <w:pPr>
        <w:pStyle w:val="Default"/>
        <w:numPr>
          <w:ilvl w:val="0"/>
          <w:numId w:val="64"/>
        </w:numPr>
        <w:rPr>
          <w:color w:val="auto"/>
        </w:rPr>
      </w:pPr>
      <w:r w:rsidRPr="00E95456">
        <w:rPr>
          <w:color w:val="auto"/>
        </w:rPr>
        <w:t xml:space="preserve">Courses with materials or outcomes requiring college-level writing skills have a minimum assessment level of EN 101/101A*. </w:t>
      </w:r>
    </w:p>
    <w:p w:rsidR="00B00C58" w:rsidRPr="00E95456" w:rsidRDefault="00B00C58" w:rsidP="00B00C58">
      <w:pPr>
        <w:rPr>
          <w:szCs w:val="24"/>
        </w:rPr>
      </w:pPr>
    </w:p>
    <w:p w:rsidR="00B00C58" w:rsidRPr="00E95456" w:rsidRDefault="00B00C58" w:rsidP="0073775E">
      <w:pPr>
        <w:pStyle w:val="ListParagraph"/>
        <w:numPr>
          <w:ilvl w:val="0"/>
          <w:numId w:val="67"/>
        </w:numPr>
        <w:contextualSpacing w:val="0"/>
        <w:rPr>
          <w:szCs w:val="24"/>
        </w:rPr>
      </w:pPr>
      <w:r w:rsidRPr="00E95456">
        <w:rPr>
          <w:szCs w:val="24"/>
        </w:rPr>
        <w:t>Courses with materials or outcomes requiring college-level mathematics skills have a minimum assessment level of MA 110 *.</w:t>
      </w:r>
    </w:p>
    <w:p w:rsidR="00B00C58" w:rsidRPr="00E95456" w:rsidRDefault="00B00C58" w:rsidP="00B00C58">
      <w:pPr>
        <w:rPr>
          <w:szCs w:val="24"/>
        </w:rPr>
      </w:pPr>
    </w:p>
    <w:p w:rsidR="00B00C58" w:rsidRPr="00E95456" w:rsidRDefault="00B00C58" w:rsidP="0073775E">
      <w:pPr>
        <w:pStyle w:val="ListParagraph"/>
        <w:numPr>
          <w:ilvl w:val="0"/>
          <w:numId w:val="64"/>
        </w:numPr>
        <w:rPr>
          <w:szCs w:val="24"/>
        </w:rPr>
      </w:pPr>
      <w:r w:rsidRPr="00E95456">
        <w:rPr>
          <w:szCs w:val="24"/>
        </w:rPr>
        <w:t>Where materials or discipline adopted</w:t>
      </w:r>
      <w:r w:rsidRPr="00E95456">
        <w:rPr>
          <w:color w:val="FF0000"/>
          <w:szCs w:val="24"/>
        </w:rPr>
        <w:t xml:space="preserve"> </w:t>
      </w:r>
      <w:r w:rsidRPr="00E95456">
        <w:rPr>
          <w:szCs w:val="24"/>
        </w:rPr>
        <w:t xml:space="preserve">outcomes do not require college level reading, writing, and/or math skills, the specific discipline has determined the outcomes to be at college-level as defined by conventional standards of the discipline. </w:t>
      </w:r>
    </w:p>
    <w:p w:rsidR="00B00C58" w:rsidRPr="00E95456" w:rsidRDefault="00B00C58" w:rsidP="00B00C58">
      <w:pPr>
        <w:rPr>
          <w:szCs w:val="24"/>
        </w:rPr>
      </w:pPr>
    </w:p>
    <w:p w:rsidR="00B00C58" w:rsidRPr="00E95456" w:rsidRDefault="00B00C58" w:rsidP="00B00C58">
      <w:pPr>
        <w:pStyle w:val="ListParagraph"/>
        <w:ind w:left="630"/>
        <w:rPr>
          <w:szCs w:val="24"/>
        </w:rPr>
      </w:pPr>
      <w:r w:rsidRPr="00E95456">
        <w:rPr>
          <w:szCs w:val="24"/>
        </w:rPr>
        <w:t>* Students should review the criteria for assessment into college-level reading, English and mathematics courses at the Assessment and Placement page of the Montgomery College website (</w:t>
      </w:r>
      <w:hyperlink r:id="rId17" w:history="1">
        <w:r w:rsidRPr="00E95456">
          <w:rPr>
            <w:rStyle w:val="Hyperlink"/>
            <w:szCs w:val="24"/>
          </w:rPr>
          <w:t>http://cms.montgomerycollege.edu/edu/tertiary2.aspx?urlid=58</w:t>
        </w:r>
      </w:hyperlink>
      <w:r w:rsidRPr="00E95456">
        <w:rPr>
          <w:szCs w:val="24"/>
        </w:rPr>
        <w:t>).  Students are STRONGLY encouraged to speak with a counselor or an   advisor prior to registering for classes.</w:t>
      </w:r>
    </w:p>
    <w:p w:rsidR="00B00C58" w:rsidRPr="00E95456" w:rsidRDefault="00B00C58" w:rsidP="00B00C58">
      <w:pPr>
        <w:rPr>
          <w:szCs w:val="24"/>
        </w:rPr>
      </w:pPr>
      <w:r w:rsidRPr="00E95456">
        <w:rPr>
          <w:szCs w:val="24"/>
        </w:rPr>
        <w:br w:type="page"/>
      </w:r>
    </w:p>
    <w:p w:rsidR="00B00C58" w:rsidRPr="00E95456" w:rsidRDefault="00B00C58" w:rsidP="00B00C58">
      <w:pPr>
        <w:pStyle w:val="ListParagraph"/>
        <w:ind w:left="630"/>
        <w:rPr>
          <w:szCs w:val="24"/>
        </w:rPr>
      </w:pPr>
    </w:p>
    <w:p w:rsidR="00B00C58" w:rsidRDefault="00B00C58" w:rsidP="00B00C58">
      <w:pPr>
        <w:shd w:val="clear" w:color="auto" w:fill="D9D9D9"/>
        <w:jc w:val="center"/>
        <w:rPr>
          <w:b/>
          <w:szCs w:val="24"/>
        </w:rPr>
      </w:pPr>
      <w:r w:rsidRPr="00E95456">
        <w:rPr>
          <w:b/>
          <w:szCs w:val="24"/>
        </w:rPr>
        <w:t xml:space="preserve">Below 100-Level Course Check List (Courses Numbered 000-099) </w:t>
      </w:r>
    </w:p>
    <w:p w:rsidR="0002040F" w:rsidRPr="00E95456" w:rsidRDefault="0002040F" w:rsidP="00B00C58">
      <w:pPr>
        <w:shd w:val="clear" w:color="auto" w:fill="D9D9D9"/>
        <w:jc w:val="center"/>
        <w:rPr>
          <w:b/>
          <w:szCs w:val="24"/>
        </w:rPr>
      </w:pPr>
    </w:p>
    <w:p w:rsidR="00B00C58" w:rsidRPr="00E95456" w:rsidRDefault="00B00C58" w:rsidP="00B00C58">
      <w:pPr>
        <w:shd w:val="clear" w:color="auto" w:fill="D9D9D9"/>
        <w:rPr>
          <w:szCs w:val="24"/>
        </w:rPr>
      </w:pPr>
      <w:r w:rsidRPr="00E95456">
        <w:rPr>
          <w:szCs w:val="24"/>
        </w:rPr>
        <w:t>The following checklist contains suggested parameters for discipline use in determining appropriate course numbering.</w:t>
      </w:r>
    </w:p>
    <w:p w:rsidR="0002040F" w:rsidRDefault="0002040F" w:rsidP="00B00C58">
      <w:pPr>
        <w:rPr>
          <w:szCs w:val="24"/>
        </w:rPr>
      </w:pPr>
    </w:p>
    <w:p w:rsidR="00B00C58" w:rsidRDefault="00B00C58" w:rsidP="00B00C58">
      <w:pPr>
        <w:rPr>
          <w:szCs w:val="24"/>
        </w:rPr>
      </w:pPr>
      <w:r w:rsidRPr="00E95456">
        <w:rPr>
          <w:szCs w:val="24"/>
        </w:rPr>
        <w:t>Courses do not carry academic credit and do not impact grade point average, but DO count toward tuition and academic load. Coursework, outcomes and instructional activities included in the course do not reflect the college-level definition, and the course will not transfer in most cases. Successful completion of below 100 level courses may be required prior to beginning 100-level courses based on college placement tests.</w:t>
      </w:r>
    </w:p>
    <w:p w:rsidR="0002040F" w:rsidRPr="00E95456" w:rsidRDefault="0002040F" w:rsidP="00B00C58">
      <w:pPr>
        <w:rPr>
          <w:szCs w:val="24"/>
        </w:rPr>
      </w:pPr>
    </w:p>
    <w:p w:rsidR="00B00C58" w:rsidRPr="00E95456" w:rsidRDefault="00B00C58" w:rsidP="00B00C58">
      <w:pPr>
        <w:rPr>
          <w:szCs w:val="24"/>
        </w:rPr>
      </w:pPr>
      <w:r w:rsidRPr="00E95456">
        <w:rPr>
          <w:szCs w:val="24"/>
        </w:rPr>
        <w:t>Course:</w:t>
      </w:r>
    </w:p>
    <w:p w:rsidR="00B00C58" w:rsidRPr="00E95456" w:rsidRDefault="00B00C58" w:rsidP="0073775E">
      <w:pPr>
        <w:pStyle w:val="ListParagraph"/>
        <w:numPr>
          <w:ilvl w:val="0"/>
          <w:numId w:val="65"/>
        </w:numPr>
        <w:spacing w:after="200" w:line="276" w:lineRule="auto"/>
        <w:ind w:left="450"/>
        <w:rPr>
          <w:szCs w:val="24"/>
        </w:rPr>
      </w:pPr>
      <w:r w:rsidRPr="00E95456">
        <w:rPr>
          <w:szCs w:val="24"/>
        </w:rPr>
        <w:t>DOES NOT meet the definition of a college-level course</w:t>
      </w:r>
    </w:p>
    <w:p w:rsidR="00B00C58" w:rsidRPr="00E95456" w:rsidRDefault="00B00C58" w:rsidP="0073775E">
      <w:pPr>
        <w:pStyle w:val="ListParagraph"/>
        <w:numPr>
          <w:ilvl w:val="0"/>
          <w:numId w:val="65"/>
        </w:numPr>
        <w:spacing w:after="200" w:line="276" w:lineRule="auto"/>
        <w:ind w:left="450"/>
        <w:rPr>
          <w:szCs w:val="24"/>
        </w:rPr>
      </w:pPr>
      <w:r w:rsidRPr="00E95456">
        <w:rPr>
          <w:szCs w:val="24"/>
        </w:rPr>
        <w:t>MAY BE considered developmental or preparatory  for college-level work</w:t>
      </w:r>
    </w:p>
    <w:p w:rsidR="00B00C58" w:rsidRPr="00E95456" w:rsidRDefault="00B00C58" w:rsidP="0073775E">
      <w:pPr>
        <w:pStyle w:val="ListParagraph"/>
        <w:numPr>
          <w:ilvl w:val="0"/>
          <w:numId w:val="65"/>
        </w:numPr>
        <w:spacing w:after="200" w:line="276" w:lineRule="auto"/>
        <w:ind w:left="450"/>
        <w:rPr>
          <w:szCs w:val="24"/>
        </w:rPr>
      </w:pPr>
      <w:r w:rsidRPr="00E95456">
        <w:rPr>
          <w:szCs w:val="24"/>
        </w:rPr>
        <w:t>MAY BE required based on placement test result(s)</w:t>
      </w:r>
    </w:p>
    <w:p w:rsidR="00B00C58" w:rsidRPr="00E95456" w:rsidRDefault="00B00C58" w:rsidP="0073775E">
      <w:pPr>
        <w:pStyle w:val="ListParagraph"/>
        <w:numPr>
          <w:ilvl w:val="0"/>
          <w:numId w:val="65"/>
        </w:numPr>
        <w:spacing w:after="200" w:line="276" w:lineRule="auto"/>
        <w:ind w:left="450"/>
        <w:rPr>
          <w:szCs w:val="24"/>
        </w:rPr>
      </w:pPr>
      <w:r w:rsidRPr="00E95456">
        <w:rPr>
          <w:szCs w:val="24"/>
        </w:rPr>
        <w:t xml:space="preserve">WILL NOT satisfy course requirements for a particular program of study </w:t>
      </w:r>
    </w:p>
    <w:p w:rsidR="00B00C58" w:rsidRPr="00E95456" w:rsidRDefault="00B00C58" w:rsidP="0073775E">
      <w:pPr>
        <w:pStyle w:val="ListParagraph"/>
        <w:numPr>
          <w:ilvl w:val="0"/>
          <w:numId w:val="65"/>
        </w:numPr>
        <w:spacing w:after="200" w:line="276" w:lineRule="auto"/>
        <w:ind w:left="450"/>
        <w:rPr>
          <w:b/>
          <w:szCs w:val="24"/>
        </w:rPr>
      </w:pPr>
      <w:r w:rsidRPr="00E95456">
        <w:rPr>
          <w:szCs w:val="24"/>
        </w:rPr>
        <w:t>DOES NOT</w:t>
      </w:r>
      <w:r w:rsidRPr="00E95456">
        <w:rPr>
          <w:b/>
          <w:szCs w:val="24"/>
        </w:rPr>
        <w:t xml:space="preserve"> </w:t>
      </w:r>
      <w:r w:rsidRPr="00E95456">
        <w:rPr>
          <w:szCs w:val="24"/>
        </w:rPr>
        <w:t>incorporate instruction that</w:t>
      </w:r>
      <w:r w:rsidRPr="00E95456">
        <w:rPr>
          <w:b/>
          <w:szCs w:val="24"/>
        </w:rPr>
        <w:t xml:space="preserve"> </w:t>
      </w:r>
      <w:r w:rsidRPr="00E95456">
        <w:rPr>
          <w:szCs w:val="24"/>
        </w:rPr>
        <w:t>reflects  outcomes related to a degree, certificate, or letter of recognition</w:t>
      </w:r>
    </w:p>
    <w:p w:rsidR="00B00C58" w:rsidRPr="00E95456" w:rsidRDefault="00B00C58" w:rsidP="00B00C58">
      <w:pPr>
        <w:pStyle w:val="ListParagraph"/>
        <w:ind w:left="360"/>
        <w:rPr>
          <w:szCs w:val="24"/>
        </w:rPr>
      </w:pPr>
    </w:p>
    <w:p w:rsidR="00B00C58" w:rsidRPr="00E95456" w:rsidRDefault="00B00C58" w:rsidP="00B00C58">
      <w:pPr>
        <w:rPr>
          <w:color w:val="FF0000"/>
          <w:szCs w:val="24"/>
        </w:rPr>
      </w:pPr>
    </w:p>
    <w:p w:rsidR="00B00C58" w:rsidRPr="00E95456" w:rsidRDefault="00B00C58" w:rsidP="00B00C58">
      <w:pPr>
        <w:rPr>
          <w:szCs w:val="24"/>
        </w:rPr>
      </w:pPr>
      <w:r w:rsidRPr="00E95456">
        <w:rPr>
          <w:szCs w:val="24"/>
        </w:rPr>
        <w:br w:type="page"/>
      </w:r>
    </w:p>
    <w:p w:rsidR="00B00C58" w:rsidRDefault="00B00C58" w:rsidP="00B00C58">
      <w:pPr>
        <w:shd w:val="clear" w:color="auto" w:fill="D9D9D9"/>
        <w:jc w:val="center"/>
        <w:rPr>
          <w:b/>
          <w:szCs w:val="24"/>
        </w:rPr>
      </w:pPr>
      <w:r w:rsidRPr="00E95456">
        <w:rPr>
          <w:b/>
          <w:szCs w:val="24"/>
        </w:rPr>
        <w:lastRenderedPageBreak/>
        <w:t>100-Level Course Check List (Courses Numbered 100-199)</w:t>
      </w:r>
    </w:p>
    <w:p w:rsidR="0002040F" w:rsidRPr="00E95456" w:rsidRDefault="0002040F" w:rsidP="00B00C58">
      <w:pPr>
        <w:shd w:val="clear" w:color="auto" w:fill="D9D9D9"/>
        <w:jc w:val="center"/>
        <w:rPr>
          <w:b/>
          <w:szCs w:val="24"/>
        </w:rPr>
      </w:pPr>
    </w:p>
    <w:p w:rsidR="00B00C58" w:rsidRPr="00E95456" w:rsidRDefault="00B00C58" w:rsidP="00B00C58">
      <w:pPr>
        <w:shd w:val="clear" w:color="auto" w:fill="D9D9D9"/>
        <w:rPr>
          <w:szCs w:val="24"/>
        </w:rPr>
      </w:pPr>
      <w:r w:rsidRPr="00E95456">
        <w:rPr>
          <w:szCs w:val="24"/>
        </w:rPr>
        <w:t>The following checklist contains suggested parameters for discipline use in determining appropriate course numbering.</w:t>
      </w:r>
    </w:p>
    <w:p w:rsidR="0002040F" w:rsidRDefault="0002040F" w:rsidP="00B00C58">
      <w:pPr>
        <w:pStyle w:val="ListParagraph"/>
        <w:ind w:left="0"/>
        <w:rPr>
          <w:szCs w:val="24"/>
        </w:rPr>
      </w:pPr>
    </w:p>
    <w:p w:rsidR="00B00C58" w:rsidRPr="00E95456" w:rsidRDefault="00B00C58" w:rsidP="00B00C58">
      <w:pPr>
        <w:pStyle w:val="ListParagraph"/>
        <w:ind w:left="0"/>
        <w:rPr>
          <w:szCs w:val="24"/>
        </w:rPr>
      </w:pPr>
      <w:r w:rsidRPr="00E95456">
        <w:rPr>
          <w:szCs w:val="24"/>
        </w:rPr>
        <w:t xml:space="preserve">Courses at the 100-level course typically introduce the student to a relatively broad survey of a discipline by introducing and applying   concepts, terms, skills, techniques and ways of thinking/learning in the discipline. One- hundred level courses are generally taught with the assumption that the student has had no previous college level exposure to the subject matter or that the course is part of a two-course sequence. </w:t>
      </w:r>
    </w:p>
    <w:p w:rsidR="00B00C58" w:rsidRPr="00E95456" w:rsidRDefault="00B00C58" w:rsidP="00B00C58">
      <w:pPr>
        <w:pStyle w:val="ListParagraph"/>
        <w:ind w:left="0"/>
        <w:rPr>
          <w:szCs w:val="24"/>
        </w:rPr>
      </w:pPr>
    </w:p>
    <w:p w:rsidR="00B00C58" w:rsidRPr="00E95456" w:rsidRDefault="00B00C58" w:rsidP="00B00C58">
      <w:pPr>
        <w:pStyle w:val="ListParagraph"/>
        <w:ind w:left="0"/>
        <w:rPr>
          <w:szCs w:val="24"/>
        </w:rPr>
      </w:pPr>
      <w:r w:rsidRPr="00E95456">
        <w:rPr>
          <w:szCs w:val="24"/>
        </w:rPr>
        <w:t>Course:</w:t>
      </w:r>
    </w:p>
    <w:p w:rsidR="00B00C58" w:rsidRPr="00E95456" w:rsidRDefault="00B00C58" w:rsidP="00B00C58">
      <w:pPr>
        <w:pStyle w:val="ListParagraph"/>
        <w:ind w:left="0"/>
        <w:rPr>
          <w:szCs w:val="24"/>
        </w:rPr>
      </w:pPr>
    </w:p>
    <w:p w:rsidR="00B00C58" w:rsidRPr="00E95456" w:rsidRDefault="00B00C58" w:rsidP="0073775E">
      <w:pPr>
        <w:pStyle w:val="ListParagraph"/>
        <w:numPr>
          <w:ilvl w:val="0"/>
          <w:numId w:val="65"/>
        </w:numPr>
        <w:spacing w:after="200" w:line="276" w:lineRule="auto"/>
        <w:ind w:left="450"/>
        <w:rPr>
          <w:szCs w:val="24"/>
        </w:rPr>
      </w:pPr>
      <w:r w:rsidRPr="00E95456">
        <w:rPr>
          <w:szCs w:val="24"/>
        </w:rPr>
        <w:t>Meets definition of a college-level course</w:t>
      </w:r>
    </w:p>
    <w:p w:rsidR="00B00C58" w:rsidRPr="00E95456" w:rsidRDefault="00B00C58" w:rsidP="0073775E">
      <w:pPr>
        <w:pStyle w:val="ListParagraph"/>
        <w:numPr>
          <w:ilvl w:val="0"/>
          <w:numId w:val="65"/>
        </w:numPr>
        <w:spacing w:after="200" w:line="276" w:lineRule="auto"/>
        <w:ind w:left="450"/>
        <w:rPr>
          <w:szCs w:val="24"/>
        </w:rPr>
      </w:pPr>
      <w:r w:rsidRPr="00E95456">
        <w:rPr>
          <w:szCs w:val="24"/>
        </w:rPr>
        <w:t xml:space="preserve">Is introductory as described above </w:t>
      </w:r>
    </w:p>
    <w:p w:rsidR="00B00C58" w:rsidRPr="00E95456" w:rsidRDefault="00B00C58" w:rsidP="0073775E">
      <w:pPr>
        <w:pStyle w:val="ListParagraph"/>
        <w:numPr>
          <w:ilvl w:val="0"/>
          <w:numId w:val="65"/>
        </w:numPr>
        <w:spacing w:after="200" w:line="276" w:lineRule="auto"/>
        <w:ind w:left="450"/>
        <w:rPr>
          <w:szCs w:val="24"/>
        </w:rPr>
      </w:pPr>
      <w:r w:rsidRPr="00E95456">
        <w:rPr>
          <w:szCs w:val="24"/>
        </w:rPr>
        <w:t>MAY have assessment levels but generally has no prerequisites unless it is a sequential course; e.g., CH 102 has a prerequisite of CH 101</w:t>
      </w:r>
    </w:p>
    <w:p w:rsidR="00B00C58" w:rsidRPr="00E95456" w:rsidRDefault="00B00C58" w:rsidP="0073775E">
      <w:pPr>
        <w:pStyle w:val="ListParagraph"/>
        <w:numPr>
          <w:ilvl w:val="0"/>
          <w:numId w:val="65"/>
        </w:numPr>
        <w:spacing w:after="200" w:line="276" w:lineRule="auto"/>
        <w:ind w:left="450"/>
        <w:rPr>
          <w:szCs w:val="24"/>
        </w:rPr>
      </w:pPr>
      <w:r w:rsidRPr="00E95456">
        <w:rPr>
          <w:szCs w:val="24"/>
        </w:rPr>
        <w:t>MAY be required for completion of a particular program of study</w:t>
      </w:r>
    </w:p>
    <w:p w:rsidR="00B00C58" w:rsidRPr="00E95456" w:rsidRDefault="00B00C58" w:rsidP="0073775E">
      <w:pPr>
        <w:pStyle w:val="ListParagraph"/>
        <w:numPr>
          <w:ilvl w:val="0"/>
          <w:numId w:val="65"/>
        </w:numPr>
        <w:spacing w:after="200" w:line="276" w:lineRule="auto"/>
        <w:ind w:left="450"/>
        <w:rPr>
          <w:szCs w:val="24"/>
        </w:rPr>
      </w:pPr>
      <w:r w:rsidRPr="00E95456">
        <w:rPr>
          <w:szCs w:val="24"/>
        </w:rPr>
        <w:t>MAY introduce or reinforce skills or knowledge  related to program outcomes for a degree, certificate, or letter of recognition</w:t>
      </w:r>
    </w:p>
    <w:p w:rsidR="00B00C58" w:rsidRPr="00E95456" w:rsidRDefault="00B00C58" w:rsidP="0073775E">
      <w:pPr>
        <w:pStyle w:val="ListParagraph"/>
        <w:numPr>
          <w:ilvl w:val="0"/>
          <w:numId w:val="65"/>
        </w:numPr>
        <w:spacing w:after="200" w:line="276" w:lineRule="auto"/>
        <w:ind w:left="450"/>
        <w:rPr>
          <w:szCs w:val="24"/>
        </w:rPr>
      </w:pPr>
      <w:r w:rsidRPr="00E95456">
        <w:rPr>
          <w:szCs w:val="24"/>
        </w:rPr>
        <w:t>HAS a course number level consistent with the numbering of its comparable course at Maryland receiving institutions *</w:t>
      </w:r>
    </w:p>
    <w:p w:rsidR="00B00C58" w:rsidRPr="00E95456" w:rsidRDefault="00B00C58" w:rsidP="00B00C58">
      <w:pPr>
        <w:pStyle w:val="ListParagraph"/>
        <w:ind w:left="1080"/>
        <w:rPr>
          <w:b/>
          <w:szCs w:val="24"/>
        </w:rPr>
      </w:pPr>
      <w:r w:rsidRPr="00E95456">
        <w:rPr>
          <w:b/>
          <w:szCs w:val="24"/>
        </w:rPr>
        <w:t xml:space="preserve"> </w:t>
      </w:r>
    </w:p>
    <w:p w:rsidR="00B00C58" w:rsidRPr="00E95456" w:rsidRDefault="00B00C58" w:rsidP="00B00C58">
      <w:pPr>
        <w:pStyle w:val="ListParagraph"/>
        <w:ind w:left="1080"/>
        <w:rPr>
          <w:b/>
          <w:szCs w:val="24"/>
        </w:rPr>
      </w:pPr>
      <w:r w:rsidRPr="00E95456">
        <w:rPr>
          <w:b/>
          <w:szCs w:val="24"/>
        </w:rPr>
        <w:t xml:space="preserve">* See </w:t>
      </w:r>
      <w:hyperlink r:id="rId18" w:history="1">
        <w:r w:rsidRPr="00E95456">
          <w:rPr>
            <w:rStyle w:val="Hyperlink"/>
            <w:szCs w:val="24"/>
          </w:rPr>
          <w:t>http://artweb.usmd.edu</w:t>
        </w:r>
      </w:hyperlink>
      <w:r w:rsidRPr="00E95456">
        <w:rPr>
          <w:b/>
          <w:szCs w:val="24"/>
        </w:rPr>
        <w:t xml:space="preserve"> for comparable course listings</w:t>
      </w:r>
    </w:p>
    <w:p w:rsidR="00B00C58" w:rsidRPr="00E95456" w:rsidRDefault="00B00C58" w:rsidP="00B00C58">
      <w:pPr>
        <w:pStyle w:val="ListParagraph"/>
        <w:ind w:left="0"/>
        <w:rPr>
          <w:b/>
          <w:szCs w:val="24"/>
        </w:rPr>
      </w:pPr>
    </w:p>
    <w:p w:rsidR="00B00C58" w:rsidRPr="00E95456" w:rsidRDefault="00B00C58" w:rsidP="00B00C58">
      <w:pPr>
        <w:pStyle w:val="ListParagraph"/>
        <w:ind w:left="360"/>
        <w:rPr>
          <w:b/>
          <w:szCs w:val="24"/>
        </w:rPr>
      </w:pPr>
    </w:p>
    <w:p w:rsidR="00B00C58" w:rsidRPr="00E95456" w:rsidRDefault="00B00C58" w:rsidP="00B00C58">
      <w:pPr>
        <w:rPr>
          <w:szCs w:val="24"/>
        </w:rPr>
      </w:pPr>
      <w:r w:rsidRPr="00E95456">
        <w:rPr>
          <w:szCs w:val="24"/>
        </w:rPr>
        <w:br w:type="page"/>
      </w:r>
    </w:p>
    <w:p w:rsidR="00B00C58" w:rsidRDefault="00B00C58" w:rsidP="0002040F">
      <w:pPr>
        <w:pStyle w:val="ListParagraph"/>
        <w:shd w:val="clear" w:color="auto" w:fill="D9D9D9"/>
        <w:ind w:left="90"/>
        <w:jc w:val="center"/>
        <w:rPr>
          <w:b/>
          <w:szCs w:val="24"/>
        </w:rPr>
      </w:pPr>
      <w:r w:rsidRPr="00E95456">
        <w:rPr>
          <w:b/>
          <w:szCs w:val="24"/>
        </w:rPr>
        <w:lastRenderedPageBreak/>
        <w:t>200-Level Course Check List (Courses Numbered 200-299)</w:t>
      </w:r>
    </w:p>
    <w:p w:rsidR="0002040F" w:rsidRPr="00E95456" w:rsidRDefault="0002040F" w:rsidP="0002040F">
      <w:pPr>
        <w:pStyle w:val="ListParagraph"/>
        <w:shd w:val="clear" w:color="auto" w:fill="D9D9D9"/>
        <w:ind w:left="90"/>
        <w:jc w:val="center"/>
        <w:rPr>
          <w:b/>
          <w:szCs w:val="24"/>
        </w:rPr>
      </w:pPr>
    </w:p>
    <w:p w:rsidR="00B00C58" w:rsidRPr="00E95456" w:rsidRDefault="00B00C58" w:rsidP="0002040F">
      <w:pPr>
        <w:pStyle w:val="ListParagraph"/>
        <w:shd w:val="clear" w:color="auto" w:fill="D9D9D9"/>
        <w:ind w:left="90"/>
        <w:rPr>
          <w:szCs w:val="24"/>
        </w:rPr>
      </w:pPr>
      <w:r w:rsidRPr="00E95456">
        <w:rPr>
          <w:szCs w:val="24"/>
        </w:rPr>
        <w:t>The following checklist contains suggested parameters for discipline use in determining appropriate course numbering.</w:t>
      </w:r>
    </w:p>
    <w:p w:rsidR="0002040F" w:rsidRDefault="0002040F" w:rsidP="00B00C58">
      <w:pPr>
        <w:rPr>
          <w:szCs w:val="24"/>
        </w:rPr>
      </w:pPr>
    </w:p>
    <w:p w:rsidR="00B00C58" w:rsidRDefault="00B00C58" w:rsidP="00B00C58">
      <w:pPr>
        <w:rPr>
          <w:szCs w:val="24"/>
        </w:rPr>
      </w:pPr>
      <w:r w:rsidRPr="00E95456">
        <w:rPr>
          <w:szCs w:val="24"/>
        </w:rPr>
        <w:t xml:space="preserve">Courses at the 200 level build upon or explore a specific area of study within a discipline or require a more in-depth study of narrowly defined content than 100-level courses.  Students should already be familiar with the basic language or methodology of the subject itself. Students are expected to recognize and integrate concepts, terms and skills from introductory courses. There is a greater emphasis on understanding or making connections among terms and concepts than in 100-level courses.  </w:t>
      </w:r>
    </w:p>
    <w:p w:rsidR="0002040F" w:rsidRPr="00E95456" w:rsidRDefault="0002040F" w:rsidP="00B00C58">
      <w:pPr>
        <w:rPr>
          <w:color w:val="4F6228" w:themeColor="accent3" w:themeShade="80"/>
          <w:szCs w:val="24"/>
        </w:rPr>
      </w:pPr>
    </w:p>
    <w:p w:rsidR="00B00C58" w:rsidRPr="00E95456" w:rsidRDefault="00B00C58" w:rsidP="00B00C58">
      <w:pPr>
        <w:rPr>
          <w:szCs w:val="24"/>
        </w:rPr>
      </w:pPr>
      <w:r w:rsidRPr="00E95456">
        <w:rPr>
          <w:szCs w:val="24"/>
        </w:rPr>
        <w:t>Course:</w:t>
      </w:r>
    </w:p>
    <w:p w:rsidR="00B00C58" w:rsidRPr="00E95456" w:rsidRDefault="00B00C58" w:rsidP="0073775E">
      <w:pPr>
        <w:pStyle w:val="ListParagraph"/>
        <w:numPr>
          <w:ilvl w:val="0"/>
          <w:numId w:val="66"/>
        </w:numPr>
        <w:spacing w:after="200" w:line="276" w:lineRule="auto"/>
        <w:rPr>
          <w:szCs w:val="24"/>
        </w:rPr>
      </w:pPr>
      <w:r w:rsidRPr="00E95456">
        <w:rPr>
          <w:szCs w:val="24"/>
        </w:rPr>
        <w:t>Meets definition of college-level course</w:t>
      </w:r>
    </w:p>
    <w:p w:rsidR="00B00C58" w:rsidRPr="00E95456" w:rsidRDefault="00B00C58" w:rsidP="0073775E">
      <w:pPr>
        <w:pStyle w:val="ListParagraph"/>
        <w:numPr>
          <w:ilvl w:val="0"/>
          <w:numId w:val="66"/>
        </w:numPr>
        <w:spacing w:after="200" w:line="276" w:lineRule="auto"/>
        <w:rPr>
          <w:szCs w:val="24"/>
        </w:rPr>
      </w:pPr>
      <w:r w:rsidRPr="00E95456">
        <w:rPr>
          <w:szCs w:val="24"/>
        </w:rPr>
        <w:t>Builds on or explores a specific area of study within a discipline</w:t>
      </w:r>
    </w:p>
    <w:p w:rsidR="00B00C58" w:rsidRPr="00E95456" w:rsidRDefault="00B00C58" w:rsidP="0073775E">
      <w:pPr>
        <w:pStyle w:val="ListParagraph"/>
        <w:numPr>
          <w:ilvl w:val="0"/>
          <w:numId w:val="66"/>
        </w:numPr>
        <w:spacing w:after="200" w:line="276" w:lineRule="auto"/>
        <w:rPr>
          <w:szCs w:val="24"/>
        </w:rPr>
      </w:pPr>
      <w:r w:rsidRPr="00E95456">
        <w:rPr>
          <w:szCs w:val="24"/>
        </w:rPr>
        <w:t>Provides more focused study and complex application of discipline content than a one-hundred level course</w:t>
      </w:r>
    </w:p>
    <w:p w:rsidR="00B00C58" w:rsidRPr="00E95456" w:rsidRDefault="00B00C58" w:rsidP="0073775E">
      <w:pPr>
        <w:pStyle w:val="ListParagraph"/>
        <w:numPr>
          <w:ilvl w:val="0"/>
          <w:numId w:val="66"/>
        </w:numPr>
        <w:spacing w:after="200" w:line="276" w:lineRule="auto"/>
        <w:rPr>
          <w:szCs w:val="24"/>
        </w:rPr>
      </w:pPr>
      <w:r w:rsidRPr="00E95456">
        <w:rPr>
          <w:szCs w:val="24"/>
        </w:rPr>
        <w:t>MAY have assessment levels and may require pre- or co-requisite coursework</w:t>
      </w:r>
    </w:p>
    <w:p w:rsidR="00B00C58" w:rsidRPr="00E95456" w:rsidRDefault="00B00C58" w:rsidP="0073775E">
      <w:pPr>
        <w:pStyle w:val="ListParagraph"/>
        <w:numPr>
          <w:ilvl w:val="0"/>
          <w:numId w:val="66"/>
        </w:numPr>
        <w:spacing w:after="200" w:line="276" w:lineRule="auto"/>
        <w:rPr>
          <w:szCs w:val="24"/>
        </w:rPr>
      </w:pPr>
      <w:r w:rsidRPr="00E95456">
        <w:rPr>
          <w:szCs w:val="24"/>
        </w:rPr>
        <w:t>MAY be required for completion of a particular program of study</w:t>
      </w:r>
    </w:p>
    <w:p w:rsidR="00B00C58" w:rsidRPr="00E95456" w:rsidRDefault="00B00C58" w:rsidP="0073775E">
      <w:pPr>
        <w:pStyle w:val="ListParagraph"/>
        <w:numPr>
          <w:ilvl w:val="0"/>
          <w:numId w:val="66"/>
        </w:numPr>
        <w:spacing w:after="200" w:line="276" w:lineRule="auto"/>
        <w:rPr>
          <w:szCs w:val="24"/>
        </w:rPr>
      </w:pPr>
      <w:r w:rsidRPr="00E95456">
        <w:rPr>
          <w:szCs w:val="24"/>
        </w:rPr>
        <w:t>MAY reinforce, allow for mastery, or allow for additional practice of specific program outcomes related to a degree, certificate, or letter of recognition</w:t>
      </w:r>
    </w:p>
    <w:p w:rsidR="00B00C58" w:rsidRPr="00E95456" w:rsidRDefault="00B00C58" w:rsidP="0073775E">
      <w:pPr>
        <w:pStyle w:val="ListParagraph"/>
        <w:numPr>
          <w:ilvl w:val="0"/>
          <w:numId w:val="66"/>
        </w:numPr>
        <w:spacing w:after="200" w:line="276" w:lineRule="auto"/>
        <w:rPr>
          <w:szCs w:val="24"/>
        </w:rPr>
      </w:pPr>
      <w:r w:rsidRPr="00E95456">
        <w:rPr>
          <w:szCs w:val="24"/>
        </w:rPr>
        <w:t>HAS a course number level consistent with the numbering of its comparable course at Maryland receiving institutions *</w:t>
      </w:r>
    </w:p>
    <w:p w:rsidR="00B00C58" w:rsidRPr="00E95456" w:rsidRDefault="00B00C58" w:rsidP="00B00C58">
      <w:pPr>
        <w:pStyle w:val="ListParagraph"/>
        <w:ind w:left="1080"/>
        <w:rPr>
          <w:szCs w:val="24"/>
        </w:rPr>
      </w:pPr>
    </w:p>
    <w:p w:rsidR="00B00C58" w:rsidRPr="00E95456" w:rsidRDefault="00B00C58" w:rsidP="00B00C58">
      <w:pPr>
        <w:pStyle w:val="ListParagraph"/>
        <w:ind w:left="1080"/>
        <w:rPr>
          <w:b/>
          <w:szCs w:val="24"/>
        </w:rPr>
      </w:pPr>
      <w:r w:rsidRPr="00E95456">
        <w:rPr>
          <w:b/>
          <w:szCs w:val="24"/>
        </w:rPr>
        <w:t xml:space="preserve">* See </w:t>
      </w:r>
      <w:hyperlink r:id="rId19" w:history="1">
        <w:r w:rsidRPr="00E95456">
          <w:rPr>
            <w:rStyle w:val="Hyperlink"/>
            <w:szCs w:val="24"/>
          </w:rPr>
          <w:t>http://artweb.usmd.edu</w:t>
        </w:r>
      </w:hyperlink>
      <w:r w:rsidRPr="00E95456">
        <w:rPr>
          <w:b/>
          <w:szCs w:val="24"/>
        </w:rPr>
        <w:t xml:space="preserve"> for comparable course listings</w:t>
      </w:r>
    </w:p>
    <w:p w:rsidR="00B00C58" w:rsidRPr="00E95456" w:rsidRDefault="00B00C58" w:rsidP="00B00C58">
      <w:pPr>
        <w:pStyle w:val="ListParagraph"/>
        <w:ind w:left="1080"/>
        <w:rPr>
          <w:szCs w:val="24"/>
        </w:rPr>
      </w:pPr>
    </w:p>
    <w:p w:rsidR="00B00C58" w:rsidRPr="00E95456" w:rsidRDefault="00B00C58" w:rsidP="00B00C58">
      <w:pPr>
        <w:rPr>
          <w:szCs w:val="24"/>
        </w:rPr>
      </w:pPr>
    </w:p>
    <w:p w:rsidR="004705C4" w:rsidRPr="00E95456" w:rsidRDefault="004705C4" w:rsidP="00654A20">
      <w:pPr>
        <w:rPr>
          <w:szCs w:val="24"/>
        </w:rPr>
      </w:pPr>
    </w:p>
    <w:p w:rsidR="004705C4" w:rsidRPr="00E95456" w:rsidRDefault="004705C4" w:rsidP="00654A20">
      <w:pPr>
        <w:jc w:val="center"/>
        <w:rPr>
          <w:szCs w:val="24"/>
        </w:rPr>
      </w:pPr>
    </w:p>
    <w:sectPr w:rsidR="004705C4" w:rsidRPr="00E95456" w:rsidSect="00517BCD">
      <w:footerReference w:type="even" r:id="rId20"/>
      <w:footerReference w:type="default" r:id="rId21"/>
      <w:pgSz w:w="12240" w:h="15840"/>
      <w:pgMar w:top="1440" w:right="1170" w:bottom="1440" w:left="172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196" w:rsidRDefault="00365196">
      <w:r>
        <w:separator/>
      </w:r>
    </w:p>
  </w:endnote>
  <w:endnote w:type="continuationSeparator" w:id="0">
    <w:p w:rsidR="00365196" w:rsidRDefault="003651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5C" w:rsidRDefault="001E0F9C">
    <w:pPr>
      <w:pStyle w:val="Footer"/>
      <w:framePr w:wrap="around" w:vAnchor="text" w:hAnchor="margin" w:xAlign="right" w:y="1"/>
      <w:rPr>
        <w:rStyle w:val="PageNumber"/>
      </w:rPr>
    </w:pPr>
    <w:r>
      <w:rPr>
        <w:rStyle w:val="PageNumber"/>
      </w:rPr>
      <w:fldChar w:fldCharType="begin"/>
    </w:r>
    <w:r w:rsidR="0033685C">
      <w:rPr>
        <w:rStyle w:val="PageNumber"/>
      </w:rPr>
      <w:instrText xml:space="preserve">PAGE  </w:instrText>
    </w:r>
    <w:r>
      <w:rPr>
        <w:rStyle w:val="PageNumber"/>
      </w:rPr>
      <w:fldChar w:fldCharType="separate"/>
    </w:r>
    <w:r w:rsidR="0033685C">
      <w:rPr>
        <w:rStyle w:val="PageNumber"/>
        <w:noProof/>
      </w:rPr>
      <w:t>1</w:t>
    </w:r>
    <w:r>
      <w:rPr>
        <w:rStyle w:val="PageNumber"/>
      </w:rPr>
      <w:fldChar w:fldCharType="end"/>
    </w:r>
  </w:p>
  <w:p w:rsidR="0033685C" w:rsidRDefault="003368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6C0" w:rsidRDefault="00C846C0">
    <w:pPr>
      <w:pStyle w:val="Footer"/>
      <w:pBdr>
        <w:top w:val="thinThickSmallGap" w:sz="24" w:space="1" w:color="622423" w:themeColor="accent2" w:themeShade="7F"/>
      </w:pBdr>
      <w:rPr>
        <w:rFonts w:asciiTheme="majorHAnsi" w:hAnsiTheme="majorHAnsi"/>
      </w:rPr>
    </w:pPr>
    <w:r>
      <w:rPr>
        <w:rFonts w:asciiTheme="majorHAnsi" w:hAnsiTheme="majorHAnsi"/>
      </w:rPr>
      <w:t>CCC Manual – Spring 2013</w:t>
    </w:r>
    <w:r>
      <w:rPr>
        <w:rFonts w:asciiTheme="majorHAnsi" w:hAnsiTheme="majorHAnsi"/>
      </w:rPr>
      <w:ptab w:relativeTo="margin" w:alignment="right" w:leader="none"/>
    </w:r>
    <w:r>
      <w:rPr>
        <w:rFonts w:asciiTheme="majorHAnsi" w:hAnsiTheme="majorHAnsi"/>
      </w:rPr>
      <w:t xml:space="preserve">Page </w:t>
    </w:r>
    <w:fldSimple w:instr=" PAGE   \* MERGEFORMAT ">
      <w:r w:rsidR="00573A46" w:rsidRPr="00573A46">
        <w:rPr>
          <w:rFonts w:asciiTheme="majorHAnsi" w:hAnsiTheme="majorHAnsi"/>
          <w:noProof/>
        </w:rPr>
        <w:t>18</w:t>
      </w:r>
    </w:fldSimple>
  </w:p>
  <w:p w:rsidR="0033685C" w:rsidRPr="001A292E" w:rsidRDefault="0033685C">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196" w:rsidRDefault="00365196">
      <w:r>
        <w:separator/>
      </w:r>
    </w:p>
  </w:footnote>
  <w:footnote w:type="continuationSeparator" w:id="0">
    <w:p w:rsidR="00365196" w:rsidRDefault="003651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915388"/>
    <w:multiLevelType w:val="singleLevel"/>
    <w:tmpl w:val="878EFBC2"/>
    <w:lvl w:ilvl="0">
      <w:start w:val="1"/>
      <w:numFmt w:val="decimal"/>
      <w:lvlText w:val="(%1)"/>
      <w:lvlJc w:val="left"/>
      <w:pPr>
        <w:tabs>
          <w:tab w:val="num" w:pos="750"/>
        </w:tabs>
        <w:ind w:left="750" w:hanging="390"/>
      </w:pPr>
      <w:rPr>
        <w:rFonts w:cs="Times New Roman" w:hint="default"/>
      </w:rPr>
    </w:lvl>
  </w:abstractNum>
  <w:abstractNum w:abstractNumId="2">
    <w:nsid w:val="01ED7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201102B"/>
    <w:multiLevelType w:val="hybridMultilevel"/>
    <w:tmpl w:val="0C94DB5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22F6A12"/>
    <w:multiLevelType w:val="singleLevel"/>
    <w:tmpl w:val="F6BAE21A"/>
    <w:lvl w:ilvl="0">
      <w:start w:val="1"/>
      <w:numFmt w:val="decimal"/>
      <w:lvlText w:val="(%1)"/>
      <w:lvlJc w:val="left"/>
      <w:pPr>
        <w:tabs>
          <w:tab w:val="num" w:pos="720"/>
        </w:tabs>
        <w:ind w:left="720" w:hanging="360"/>
      </w:pPr>
      <w:rPr>
        <w:rFonts w:cs="Times New Roman" w:hint="default"/>
      </w:rPr>
    </w:lvl>
  </w:abstractNum>
  <w:abstractNum w:abstractNumId="5">
    <w:nsid w:val="02383B05"/>
    <w:multiLevelType w:val="hybridMultilevel"/>
    <w:tmpl w:val="346C8D0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6477B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C07201C"/>
    <w:multiLevelType w:val="multilevel"/>
    <w:tmpl w:val="1B329C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C210EF2"/>
    <w:multiLevelType w:val="hybridMultilevel"/>
    <w:tmpl w:val="5BDA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AA6F86"/>
    <w:multiLevelType w:val="multilevel"/>
    <w:tmpl w:val="CE182C0A"/>
    <w:lvl w:ilvl="0">
      <w:start w:val="1"/>
      <w:numFmt w:val="decimal"/>
      <w:lvlText w:val="%1."/>
      <w:lvlJc w:val="left"/>
      <w:pPr>
        <w:tabs>
          <w:tab w:val="num" w:pos="720"/>
        </w:tabs>
        <w:ind w:left="720" w:hanging="360"/>
      </w:pPr>
      <w:rPr>
        <w:rFonts w:cs="Times New Roman" w:hint="default"/>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11BA4B8C"/>
    <w:multiLevelType w:val="hybridMultilevel"/>
    <w:tmpl w:val="06E27540"/>
    <w:lvl w:ilvl="0" w:tplc="6D7C9C22">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11CE3F6B"/>
    <w:multiLevelType w:val="hybridMultilevel"/>
    <w:tmpl w:val="62D4B7AC"/>
    <w:lvl w:ilvl="0" w:tplc="6D7C9C22">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2">
    <w:nsid w:val="11CF69B3"/>
    <w:multiLevelType w:val="hybridMultilevel"/>
    <w:tmpl w:val="86E0DFF8"/>
    <w:lvl w:ilvl="0" w:tplc="2D7082B6">
      <w:start w:val="1"/>
      <w:numFmt w:val="bullet"/>
      <w:lvlText w:val=""/>
      <w:lvlJc w:val="left"/>
      <w:pPr>
        <w:tabs>
          <w:tab w:val="num" w:pos="720"/>
        </w:tabs>
        <w:ind w:left="720" w:hanging="360"/>
      </w:pPr>
      <w:rPr>
        <w:rFonts w:ascii="Symbol" w:hAnsi="Symbol" w:hint="default"/>
      </w:rPr>
    </w:lvl>
    <w:lvl w:ilvl="1" w:tplc="E230E1D8" w:tentative="1">
      <w:start w:val="1"/>
      <w:numFmt w:val="bullet"/>
      <w:lvlText w:val="o"/>
      <w:lvlJc w:val="left"/>
      <w:pPr>
        <w:tabs>
          <w:tab w:val="num" w:pos="1440"/>
        </w:tabs>
        <w:ind w:left="1440" w:hanging="360"/>
      </w:pPr>
      <w:rPr>
        <w:rFonts w:ascii="Courier New" w:hAnsi="Courier New" w:hint="default"/>
      </w:rPr>
    </w:lvl>
    <w:lvl w:ilvl="2" w:tplc="BE7C0FF6" w:tentative="1">
      <w:start w:val="1"/>
      <w:numFmt w:val="bullet"/>
      <w:lvlText w:val=""/>
      <w:lvlJc w:val="left"/>
      <w:pPr>
        <w:tabs>
          <w:tab w:val="num" w:pos="2160"/>
        </w:tabs>
        <w:ind w:left="2160" w:hanging="360"/>
      </w:pPr>
      <w:rPr>
        <w:rFonts w:ascii="Wingdings" w:hAnsi="Wingdings" w:hint="default"/>
      </w:rPr>
    </w:lvl>
    <w:lvl w:ilvl="3" w:tplc="B472286E" w:tentative="1">
      <w:start w:val="1"/>
      <w:numFmt w:val="bullet"/>
      <w:lvlText w:val=""/>
      <w:lvlJc w:val="left"/>
      <w:pPr>
        <w:tabs>
          <w:tab w:val="num" w:pos="2880"/>
        </w:tabs>
        <w:ind w:left="2880" w:hanging="360"/>
      </w:pPr>
      <w:rPr>
        <w:rFonts w:ascii="Symbol" w:hAnsi="Symbol" w:hint="default"/>
      </w:rPr>
    </w:lvl>
    <w:lvl w:ilvl="4" w:tplc="897CF774" w:tentative="1">
      <w:start w:val="1"/>
      <w:numFmt w:val="bullet"/>
      <w:lvlText w:val="o"/>
      <w:lvlJc w:val="left"/>
      <w:pPr>
        <w:tabs>
          <w:tab w:val="num" w:pos="3600"/>
        </w:tabs>
        <w:ind w:left="3600" w:hanging="360"/>
      </w:pPr>
      <w:rPr>
        <w:rFonts w:ascii="Courier New" w:hAnsi="Courier New" w:hint="default"/>
      </w:rPr>
    </w:lvl>
    <w:lvl w:ilvl="5" w:tplc="AEF459D8" w:tentative="1">
      <w:start w:val="1"/>
      <w:numFmt w:val="bullet"/>
      <w:lvlText w:val=""/>
      <w:lvlJc w:val="left"/>
      <w:pPr>
        <w:tabs>
          <w:tab w:val="num" w:pos="4320"/>
        </w:tabs>
        <w:ind w:left="4320" w:hanging="360"/>
      </w:pPr>
      <w:rPr>
        <w:rFonts w:ascii="Wingdings" w:hAnsi="Wingdings" w:hint="default"/>
      </w:rPr>
    </w:lvl>
    <w:lvl w:ilvl="6" w:tplc="447A760E" w:tentative="1">
      <w:start w:val="1"/>
      <w:numFmt w:val="bullet"/>
      <w:lvlText w:val=""/>
      <w:lvlJc w:val="left"/>
      <w:pPr>
        <w:tabs>
          <w:tab w:val="num" w:pos="5040"/>
        </w:tabs>
        <w:ind w:left="5040" w:hanging="360"/>
      </w:pPr>
      <w:rPr>
        <w:rFonts w:ascii="Symbol" w:hAnsi="Symbol" w:hint="default"/>
      </w:rPr>
    </w:lvl>
    <w:lvl w:ilvl="7" w:tplc="7C94A09C" w:tentative="1">
      <w:start w:val="1"/>
      <w:numFmt w:val="bullet"/>
      <w:lvlText w:val="o"/>
      <w:lvlJc w:val="left"/>
      <w:pPr>
        <w:tabs>
          <w:tab w:val="num" w:pos="5760"/>
        </w:tabs>
        <w:ind w:left="5760" w:hanging="360"/>
      </w:pPr>
      <w:rPr>
        <w:rFonts w:ascii="Courier New" w:hAnsi="Courier New" w:hint="default"/>
      </w:rPr>
    </w:lvl>
    <w:lvl w:ilvl="8" w:tplc="1C925D14" w:tentative="1">
      <w:start w:val="1"/>
      <w:numFmt w:val="bullet"/>
      <w:lvlText w:val=""/>
      <w:lvlJc w:val="left"/>
      <w:pPr>
        <w:tabs>
          <w:tab w:val="num" w:pos="6480"/>
        </w:tabs>
        <w:ind w:left="6480" w:hanging="360"/>
      </w:pPr>
      <w:rPr>
        <w:rFonts w:ascii="Wingdings" w:hAnsi="Wingdings" w:hint="default"/>
      </w:rPr>
    </w:lvl>
  </w:abstractNum>
  <w:abstractNum w:abstractNumId="13">
    <w:nsid w:val="15A931FF"/>
    <w:multiLevelType w:val="hybridMultilevel"/>
    <w:tmpl w:val="FF4A7DDE"/>
    <w:lvl w:ilvl="0" w:tplc="4C748E20">
      <w:start w:val="1"/>
      <w:numFmt w:val="bullet"/>
      <w:lvlText w:val="q"/>
      <w:lvlJc w:val="left"/>
      <w:pPr>
        <w:ind w:left="360" w:hanging="360"/>
      </w:pPr>
      <w:rPr>
        <w:rFonts w:ascii="Wingdings" w:hAnsi="Wingdings" w:hint="default"/>
        <w:sz w:val="28"/>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7066D4C"/>
    <w:multiLevelType w:val="hybridMultilevel"/>
    <w:tmpl w:val="A23E9FFA"/>
    <w:lvl w:ilvl="0" w:tplc="BC1E6488">
      <w:start w:val="1"/>
      <w:numFmt w:val="bullet"/>
      <w:lvlText w:val=""/>
      <w:lvlJc w:val="left"/>
      <w:pPr>
        <w:tabs>
          <w:tab w:val="num" w:pos="360"/>
        </w:tabs>
        <w:ind w:left="360" w:hanging="360"/>
      </w:pPr>
      <w:rPr>
        <w:rFonts w:ascii="Symbol" w:hAnsi="Symbol" w:hint="default"/>
      </w:rPr>
    </w:lvl>
    <w:lvl w:ilvl="1" w:tplc="4038EFAE" w:tentative="1">
      <w:start w:val="1"/>
      <w:numFmt w:val="bullet"/>
      <w:lvlText w:val="o"/>
      <w:lvlJc w:val="left"/>
      <w:pPr>
        <w:tabs>
          <w:tab w:val="num" w:pos="1440"/>
        </w:tabs>
        <w:ind w:left="1440" w:hanging="360"/>
      </w:pPr>
      <w:rPr>
        <w:rFonts w:ascii="Courier New" w:hAnsi="Courier New" w:hint="default"/>
      </w:rPr>
    </w:lvl>
    <w:lvl w:ilvl="2" w:tplc="92AC6242" w:tentative="1">
      <w:start w:val="1"/>
      <w:numFmt w:val="bullet"/>
      <w:lvlText w:val=""/>
      <w:lvlJc w:val="left"/>
      <w:pPr>
        <w:tabs>
          <w:tab w:val="num" w:pos="2160"/>
        </w:tabs>
        <w:ind w:left="2160" w:hanging="360"/>
      </w:pPr>
      <w:rPr>
        <w:rFonts w:ascii="Wingdings" w:hAnsi="Wingdings" w:hint="default"/>
      </w:rPr>
    </w:lvl>
    <w:lvl w:ilvl="3" w:tplc="F5100254" w:tentative="1">
      <w:start w:val="1"/>
      <w:numFmt w:val="bullet"/>
      <w:lvlText w:val=""/>
      <w:lvlJc w:val="left"/>
      <w:pPr>
        <w:tabs>
          <w:tab w:val="num" w:pos="2880"/>
        </w:tabs>
        <w:ind w:left="2880" w:hanging="360"/>
      </w:pPr>
      <w:rPr>
        <w:rFonts w:ascii="Symbol" w:hAnsi="Symbol" w:hint="default"/>
      </w:rPr>
    </w:lvl>
    <w:lvl w:ilvl="4" w:tplc="9064CEFE" w:tentative="1">
      <w:start w:val="1"/>
      <w:numFmt w:val="bullet"/>
      <w:lvlText w:val="o"/>
      <w:lvlJc w:val="left"/>
      <w:pPr>
        <w:tabs>
          <w:tab w:val="num" w:pos="3600"/>
        </w:tabs>
        <w:ind w:left="3600" w:hanging="360"/>
      </w:pPr>
      <w:rPr>
        <w:rFonts w:ascii="Courier New" w:hAnsi="Courier New" w:hint="default"/>
      </w:rPr>
    </w:lvl>
    <w:lvl w:ilvl="5" w:tplc="62FAA23A" w:tentative="1">
      <w:start w:val="1"/>
      <w:numFmt w:val="bullet"/>
      <w:lvlText w:val=""/>
      <w:lvlJc w:val="left"/>
      <w:pPr>
        <w:tabs>
          <w:tab w:val="num" w:pos="4320"/>
        </w:tabs>
        <w:ind w:left="4320" w:hanging="360"/>
      </w:pPr>
      <w:rPr>
        <w:rFonts w:ascii="Wingdings" w:hAnsi="Wingdings" w:hint="default"/>
      </w:rPr>
    </w:lvl>
    <w:lvl w:ilvl="6" w:tplc="3D00B504" w:tentative="1">
      <w:start w:val="1"/>
      <w:numFmt w:val="bullet"/>
      <w:lvlText w:val=""/>
      <w:lvlJc w:val="left"/>
      <w:pPr>
        <w:tabs>
          <w:tab w:val="num" w:pos="5040"/>
        </w:tabs>
        <w:ind w:left="5040" w:hanging="360"/>
      </w:pPr>
      <w:rPr>
        <w:rFonts w:ascii="Symbol" w:hAnsi="Symbol" w:hint="default"/>
      </w:rPr>
    </w:lvl>
    <w:lvl w:ilvl="7" w:tplc="F2B236FC" w:tentative="1">
      <w:start w:val="1"/>
      <w:numFmt w:val="bullet"/>
      <w:lvlText w:val="o"/>
      <w:lvlJc w:val="left"/>
      <w:pPr>
        <w:tabs>
          <w:tab w:val="num" w:pos="5760"/>
        </w:tabs>
        <w:ind w:left="5760" w:hanging="360"/>
      </w:pPr>
      <w:rPr>
        <w:rFonts w:ascii="Courier New" w:hAnsi="Courier New" w:hint="default"/>
      </w:rPr>
    </w:lvl>
    <w:lvl w:ilvl="8" w:tplc="C9240916" w:tentative="1">
      <w:start w:val="1"/>
      <w:numFmt w:val="bullet"/>
      <w:lvlText w:val=""/>
      <w:lvlJc w:val="left"/>
      <w:pPr>
        <w:tabs>
          <w:tab w:val="num" w:pos="6480"/>
        </w:tabs>
        <w:ind w:left="6480" w:hanging="360"/>
      </w:pPr>
      <w:rPr>
        <w:rFonts w:ascii="Wingdings" w:hAnsi="Wingdings" w:hint="default"/>
      </w:rPr>
    </w:lvl>
  </w:abstractNum>
  <w:abstractNum w:abstractNumId="15">
    <w:nsid w:val="18342829"/>
    <w:multiLevelType w:val="hybridMultilevel"/>
    <w:tmpl w:val="E4C0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8670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AEF7C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D300473"/>
    <w:multiLevelType w:val="singleLevel"/>
    <w:tmpl w:val="04090001"/>
    <w:lvl w:ilvl="0">
      <w:start w:val="1"/>
      <w:numFmt w:val="bullet"/>
      <w:lvlText w:val=""/>
      <w:lvlJc w:val="left"/>
      <w:pPr>
        <w:ind w:left="720" w:hanging="360"/>
      </w:pPr>
      <w:rPr>
        <w:rFonts w:ascii="Symbol" w:hAnsi="Symbol" w:hint="default"/>
      </w:rPr>
    </w:lvl>
  </w:abstractNum>
  <w:abstractNum w:abstractNumId="19">
    <w:nsid w:val="22D175AB"/>
    <w:multiLevelType w:val="hybridMultilevel"/>
    <w:tmpl w:val="75469D08"/>
    <w:lvl w:ilvl="0" w:tplc="27D6C168">
      <w:start w:val="1"/>
      <w:numFmt w:val="bullet"/>
      <w:lvlText w:val=""/>
      <w:lvlJc w:val="left"/>
      <w:pPr>
        <w:tabs>
          <w:tab w:val="num" w:pos="720"/>
        </w:tabs>
        <w:ind w:left="720" w:hanging="360"/>
      </w:pPr>
      <w:rPr>
        <w:rFonts w:ascii="Symbol" w:hAnsi="Symbol" w:hint="default"/>
      </w:rPr>
    </w:lvl>
    <w:lvl w:ilvl="1" w:tplc="3AB46134" w:tentative="1">
      <w:start w:val="1"/>
      <w:numFmt w:val="bullet"/>
      <w:lvlText w:val="o"/>
      <w:lvlJc w:val="left"/>
      <w:pPr>
        <w:tabs>
          <w:tab w:val="num" w:pos="1440"/>
        </w:tabs>
        <w:ind w:left="1440" w:hanging="360"/>
      </w:pPr>
      <w:rPr>
        <w:rFonts w:ascii="Courier New" w:hAnsi="Courier New" w:hint="default"/>
      </w:rPr>
    </w:lvl>
    <w:lvl w:ilvl="2" w:tplc="5EA2F48A" w:tentative="1">
      <w:start w:val="1"/>
      <w:numFmt w:val="bullet"/>
      <w:lvlText w:val=""/>
      <w:lvlJc w:val="left"/>
      <w:pPr>
        <w:tabs>
          <w:tab w:val="num" w:pos="2160"/>
        </w:tabs>
        <w:ind w:left="2160" w:hanging="360"/>
      </w:pPr>
      <w:rPr>
        <w:rFonts w:ascii="Wingdings" w:hAnsi="Wingdings" w:hint="default"/>
      </w:rPr>
    </w:lvl>
    <w:lvl w:ilvl="3" w:tplc="E3D4F714" w:tentative="1">
      <w:start w:val="1"/>
      <w:numFmt w:val="bullet"/>
      <w:lvlText w:val=""/>
      <w:lvlJc w:val="left"/>
      <w:pPr>
        <w:tabs>
          <w:tab w:val="num" w:pos="2880"/>
        </w:tabs>
        <w:ind w:left="2880" w:hanging="360"/>
      </w:pPr>
      <w:rPr>
        <w:rFonts w:ascii="Symbol" w:hAnsi="Symbol" w:hint="default"/>
      </w:rPr>
    </w:lvl>
    <w:lvl w:ilvl="4" w:tplc="5DE471A8" w:tentative="1">
      <w:start w:val="1"/>
      <w:numFmt w:val="bullet"/>
      <w:lvlText w:val="o"/>
      <w:lvlJc w:val="left"/>
      <w:pPr>
        <w:tabs>
          <w:tab w:val="num" w:pos="3600"/>
        </w:tabs>
        <w:ind w:left="3600" w:hanging="360"/>
      </w:pPr>
      <w:rPr>
        <w:rFonts w:ascii="Courier New" w:hAnsi="Courier New" w:hint="default"/>
      </w:rPr>
    </w:lvl>
    <w:lvl w:ilvl="5" w:tplc="D1A67AC8" w:tentative="1">
      <w:start w:val="1"/>
      <w:numFmt w:val="bullet"/>
      <w:lvlText w:val=""/>
      <w:lvlJc w:val="left"/>
      <w:pPr>
        <w:tabs>
          <w:tab w:val="num" w:pos="4320"/>
        </w:tabs>
        <w:ind w:left="4320" w:hanging="360"/>
      </w:pPr>
      <w:rPr>
        <w:rFonts w:ascii="Wingdings" w:hAnsi="Wingdings" w:hint="default"/>
      </w:rPr>
    </w:lvl>
    <w:lvl w:ilvl="6" w:tplc="DB3072D2" w:tentative="1">
      <w:start w:val="1"/>
      <w:numFmt w:val="bullet"/>
      <w:lvlText w:val=""/>
      <w:lvlJc w:val="left"/>
      <w:pPr>
        <w:tabs>
          <w:tab w:val="num" w:pos="5040"/>
        </w:tabs>
        <w:ind w:left="5040" w:hanging="360"/>
      </w:pPr>
      <w:rPr>
        <w:rFonts w:ascii="Symbol" w:hAnsi="Symbol" w:hint="default"/>
      </w:rPr>
    </w:lvl>
    <w:lvl w:ilvl="7" w:tplc="7BD40974" w:tentative="1">
      <w:start w:val="1"/>
      <w:numFmt w:val="bullet"/>
      <w:lvlText w:val="o"/>
      <w:lvlJc w:val="left"/>
      <w:pPr>
        <w:tabs>
          <w:tab w:val="num" w:pos="5760"/>
        </w:tabs>
        <w:ind w:left="5760" w:hanging="360"/>
      </w:pPr>
      <w:rPr>
        <w:rFonts w:ascii="Courier New" w:hAnsi="Courier New" w:hint="default"/>
      </w:rPr>
    </w:lvl>
    <w:lvl w:ilvl="8" w:tplc="0396F21E" w:tentative="1">
      <w:start w:val="1"/>
      <w:numFmt w:val="bullet"/>
      <w:lvlText w:val=""/>
      <w:lvlJc w:val="left"/>
      <w:pPr>
        <w:tabs>
          <w:tab w:val="num" w:pos="6480"/>
        </w:tabs>
        <w:ind w:left="6480" w:hanging="360"/>
      </w:pPr>
      <w:rPr>
        <w:rFonts w:ascii="Wingdings" w:hAnsi="Wingdings" w:hint="default"/>
      </w:rPr>
    </w:lvl>
  </w:abstractNum>
  <w:abstractNum w:abstractNumId="20">
    <w:nsid w:val="24AD3F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52820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8F90FF2"/>
    <w:multiLevelType w:val="hybridMultilevel"/>
    <w:tmpl w:val="817AB16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2AB34CA4"/>
    <w:multiLevelType w:val="multilevel"/>
    <w:tmpl w:val="1B329C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2B7730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BD00379"/>
    <w:multiLevelType w:val="hybridMultilevel"/>
    <w:tmpl w:val="4516F3F6"/>
    <w:lvl w:ilvl="0" w:tplc="3704200E">
      <w:start w:val="1"/>
      <w:numFmt w:val="lowerLetter"/>
      <w:lvlText w:val="%1."/>
      <w:lvlJc w:val="left"/>
      <w:pPr>
        <w:ind w:left="2010" w:hanging="57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0D50B05"/>
    <w:multiLevelType w:val="hybridMultilevel"/>
    <w:tmpl w:val="1846AA80"/>
    <w:lvl w:ilvl="0" w:tplc="DABA905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C7171C2"/>
    <w:multiLevelType w:val="multilevel"/>
    <w:tmpl w:val="1B329C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3D0F31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3F2107C6"/>
    <w:multiLevelType w:val="singleLevel"/>
    <w:tmpl w:val="04090001"/>
    <w:lvl w:ilvl="0">
      <w:start w:val="1"/>
      <w:numFmt w:val="bullet"/>
      <w:lvlText w:val=""/>
      <w:lvlJc w:val="left"/>
      <w:pPr>
        <w:ind w:left="720" w:hanging="360"/>
      </w:pPr>
      <w:rPr>
        <w:rFonts w:ascii="Symbol" w:hAnsi="Symbol" w:hint="default"/>
      </w:rPr>
    </w:lvl>
  </w:abstractNum>
  <w:abstractNum w:abstractNumId="30">
    <w:nsid w:val="40D74C13"/>
    <w:multiLevelType w:val="multilevel"/>
    <w:tmpl w:val="1B329C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43541E5A"/>
    <w:multiLevelType w:val="hybridMultilevel"/>
    <w:tmpl w:val="19C60E7C"/>
    <w:lvl w:ilvl="0" w:tplc="E6169670">
      <w:start w:val="1"/>
      <w:numFmt w:val="bullet"/>
      <w:lvlText w:val=""/>
      <w:lvlJc w:val="left"/>
      <w:pPr>
        <w:tabs>
          <w:tab w:val="num" w:pos="360"/>
        </w:tabs>
        <w:ind w:left="360" w:hanging="360"/>
      </w:pPr>
      <w:rPr>
        <w:rFonts w:ascii="Symbol" w:hAnsi="Symbol" w:hint="default"/>
      </w:rPr>
    </w:lvl>
    <w:lvl w:ilvl="1" w:tplc="E2F0AED4" w:tentative="1">
      <w:start w:val="1"/>
      <w:numFmt w:val="bullet"/>
      <w:lvlText w:val="o"/>
      <w:lvlJc w:val="left"/>
      <w:pPr>
        <w:tabs>
          <w:tab w:val="num" w:pos="1440"/>
        </w:tabs>
        <w:ind w:left="1440" w:hanging="360"/>
      </w:pPr>
      <w:rPr>
        <w:rFonts w:ascii="Courier New" w:hAnsi="Courier New" w:hint="default"/>
      </w:rPr>
    </w:lvl>
    <w:lvl w:ilvl="2" w:tplc="AF4CA258" w:tentative="1">
      <w:start w:val="1"/>
      <w:numFmt w:val="bullet"/>
      <w:lvlText w:val=""/>
      <w:lvlJc w:val="left"/>
      <w:pPr>
        <w:tabs>
          <w:tab w:val="num" w:pos="2160"/>
        </w:tabs>
        <w:ind w:left="2160" w:hanging="360"/>
      </w:pPr>
      <w:rPr>
        <w:rFonts w:ascii="Wingdings" w:hAnsi="Wingdings" w:hint="default"/>
      </w:rPr>
    </w:lvl>
    <w:lvl w:ilvl="3" w:tplc="865CEE5A" w:tentative="1">
      <w:start w:val="1"/>
      <w:numFmt w:val="bullet"/>
      <w:lvlText w:val=""/>
      <w:lvlJc w:val="left"/>
      <w:pPr>
        <w:tabs>
          <w:tab w:val="num" w:pos="2880"/>
        </w:tabs>
        <w:ind w:left="2880" w:hanging="360"/>
      </w:pPr>
      <w:rPr>
        <w:rFonts w:ascii="Symbol" w:hAnsi="Symbol" w:hint="default"/>
      </w:rPr>
    </w:lvl>
    <w:lvl w:ilvl="4" w:tplc="A56CBFD4" w:tentative="1">
      <w:start w:val="1"/>
      <w:numFmt w:val="bullet"/>
      <w:lvlText w:val="o"/>
      <w:lvlJc w:val="left"/>
      <w:pPr>
        <w:tabs>
          <w:tab w:val="num" w:pos="3600"/>
        </w:tabs>
        <w:ind w:left="3600" w:hanging="360"/>
      </w:pPr>
      <w:rPr>
        <w:rFonts w:ascii="Courier New" w:hAnsi="Courier New" w:hint="default"/>
      </w:rPr>
    </w:lvl>
    <w:lvl w:ilvl="5" w:tplc="B750FA3A" w:tentative="1">
      <w:start w:val="1"/>
      <w:numFmt w:val="bullet"/>
      <w:lvlText w:val=""/>
      <w:lvlJc w:val="left"/>
      <w:pPr>
        <w:tabs>
          <w:tab w:val="num" w:pos="4320"/>
        </w:tabs>
        <w:ind w:left="4320" w:hanging="360"/>
      </w:pPr>
      <w:rPr>
        <w:rFonts w:ascii="Wingdings" w:hAnsi="Wingdings" w:hint="default"/>
      </w:rPr>
    </w:lvl>
    <w:lvl w:ilvl="6" w:tplc="1FD69F04" w:tentative="1">
      <w:start w:val="1"/>
      <w:numFmt w:val="bullet"/>
      <w:lvlText w:val=""/>
      <w:lvlJc w:val="left"/>
      <w:pPr>
        <w:tabs>
          <w:tab w:val="num" w:pos="5040"/>
        </w:tabs>
        <w:ind w:left="5040" w:hanging="360"/>
      </w:pPr>
      <w:rPr>
        <w:rFonts w:ascii="Symbol" w:hAnsi="Symbol" w:hint="default"/>
      </w:rPr>
    </w:lvl>
    <w:lvl w:ilvl="7" w:tplc="CA86ECBE" w:tentative="1">
      <w:start w:val="1"/>
      <w:numFmt w:val="bullet"/>
      <w:lvlText w:val="o"/>
      <w:lvlJc w:val="left"/>
      <w:pPr>
        <w:tabs>
          <w:tab w:val="num" w:pos="5760"/>
        </w:tabs>
        <w:ind w:left="5760" w:hanging="360"/>
      </w:pPr>
      <w:rPr>
        <w:rFonts w:ascii="Courier New" w:hAnsi="Courier New" w:hint="default"/>
      </w:rPr>
    </w:lvl>
    <w:lvl w:ilvl="8" w:tplc="F2CADF40" w:tentative="1">
      <w:start w:val="1"/>
      <w:numFmt w:val="bullet"/>
      <w:lvlText w:val=""/>
      <w:lvlJc w:val="left"/>
      <w:pPr>
        <w:tabs>
          <w:tab w:val="num" w:pos="6480"/>
        </w:tabs>
        <w:ind w:left="6480" w:hanging="360"/>
      </w:pPr>
      <w:rPr>
        <w:rFonts w:ascii="Wingdings" w:hAnsi="Wingdings" w:hint="default"/>
      </w:rPr>
    </w:lvl>
  </w:abstractNum>
  <w:abstractNum w:abstractNumId="32">
    <w:nsid w:val="446E0594"/>
    <w:multiLevelType w:val="hybridMultilevel"/>
    <w:tmpl w:val="467C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493CB4"/>
    <w:multiLevelType w:val="hybridMultilevel"/>
    <w:tmpl w:val="E610AF50"/>
    <w:lvl w:ilvl="0" w:tplc="8E248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015F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4B4301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4B7A45C6"/>
    <w:multiLevelType w:val="multilevel"/>
    <w:tmpl w:val="1B329C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4D7538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4F757B90"/>
    <w:multiLevelType w:val="hybridMultilevel"/>
    <w:tmpl w:val="B1AC9438"/>
    <w:lvl w:ilvl="0" w:tplc="EF041FB4">
      <w:start w:val="1"/>
      <w:numFmt w:val="lowerLetter"/>
      <w:lvlText w:val="%1."/>
      <w:lvlJc w:val="left"/>
      <w:pPr>
        <w:ind w:left="2088" w:hanging="360"/>
      </w:pPr>
      <w:rPr>
        <w:rFonts w:ascii="Calibri" w:hAnsi="Calibri" w:hint="default"/>
        <w:sz w:val="22"/>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
    <w:nsid w:val="525C4FD1"/>
    <w:multiLevelType w:val="hybridMultilevel"/>
    <w:tmpl w:val="B5F03078"/>
    <w:lvl w:ilvl="0" w:tplc="2DF698B2">
      <w:start w:val="1"/>
      <w:numFmt w:val="bullet"/>
      <w:lvlText w:val=""/>
      <w:lvlJc w:val="left"/>
      <w:pPr>
        <w:tabs>
          <w:tab w:val="num" w:pos="1260"/>
        </w:tabs>
        <w:ind w:left="1260" w:hanging="360"/>
      </w:pPr>
      <w:rPr>
        <w:rFonts w:ascii="Symbol" w:hAnsi="Symbol" w:hint="default"/>
      </w:rPr>
    </w:lvl>
    <w:lvl w:ilvl="1" w:tplc="648E1264" w:tentative="1">
      <w:start w:val="1"/>
      <w:numFmt w:val="bullet"/>
      <w:lvlText w:val="o"/>
      <w:lvlJc w:val="left"/>
      <w:pPr>
        <w:tabs>
          <w:tab w:val="num" w:pos="1980"/>
        </w:tabs>
        <w:ind w:left="1980" w:hanging="360"/>
      </w:pPr>
      <w:rPr>
        <w:rFonts w:ascii="Courier New" w:hAnsi="Courier New" w:hint="default"/>
      </w:rPr>
    </w:lvl>
    <w:lvl w:ilvl="2" w:tplc="E348EDD2" w:tentative="1">
      <w:start w:val="1"/>
      <w:numFmt w:val="bullet"/>
      <w:lvlText w:val=""/>
      <w:lvlJc w:val="left"/>
      <w:pPr>
        <w:tabs>
          <w:tab w:val="num" w:pos="2700"/>
        </w:tabs>
        <w:ind w:left="2700" w:hanging="360"/>
      </w:pPr>
      <w:rPr>
        <w:rFonts w:ascii="Wingdings" w:hAnsi="Wingdings" w:hint="default"/>
      </w:rPr>
    </w:lvl>
    <w:lvl w:ilvl="3" w:tplc="497EFB58" w:tentative="1">
      <w:start w:val="1"/>
      <w:numFmt w:val="bullet"/>
      <w:lvlText w:val=""/>
      <w:lvlJc w:val="left"/>
      <w:pPr>
        <w:tabs>
          <w:tab w:val="num" w:pos="3420"/>
        </w:tabs>
        <w:ind w:left="3420" w:hanging="360"/>
      </w:pPr>
      <w:rPr>
        <w:rFonts w:ascii="Symbol" w:hAnsi="Symbol" w:hint="default"/>
      </w:rPr>
    </w:lvl>
    <w:lvl w:ilvl="4" w:tplc="F40AA5C2" w:tentative="1">
      <w:start w:val="1"/>
      <w:numFmt w:val="bullet"/>
      <w:lvlText w:val="o"/>
      <w:lvlJc w:val="left"/>
      <w:pPr>
        <w:tabs>
          <w:tab w:val="num" w:pos="4140"/>
        </w:tabs>
        <w:ind w:left="4140" w:hanging="360"/>
      </w:pPr>
      <w:rPr>
        <w:rFonts w:ascii="Courier New" w:hAnsi="Courier New" w:hint="default"/>
      </w:rPr>
    </w:lvl>
    <w:lvl w:ilvl="5" w:tplc="B2AC04D8" w:tentative="1">
      <w:start w:val="1"/>
      <w:numFmt w:val="bullet"/>
      <w:lvlText w:val=""/>
      <w:lvlJc w:val="left"/>
      <w:pPr>
        <w:tabs>
          <w:tab w:val="num" w:pos="4860"/>
        </w:tabs>
        <w:ind w:left="4860" w:hanging="360"/>
      </w:pPr>
      <w:rPr>
        <w:rFonts w:ascii="Wingdings" w:hAnsi="Wingdings" w:hint="default"/>
      </w:rPr>
    </w:lvl>
    <w:lvl w:ilvl="6" w:tplc="0D90A928" w:tentative="1">
      <w:start w:val="1"/>
      <w:numFmt w:val="bullet"/>
      <w:lvlText w:val=""/>
      <w:lvlJc w:val="left"/>
      <w:pPr>
        <w:tabs>
          <w:tab w:val="num" w:pos="5580"/>
        </w:tabs>
        <w:ind w:left="5580" w:hanging="360"/>
      </w:pPr>
      <w:rPr>
        <w:rFonts w:ascii="Symbol" w:hAnsi="Symbol" w:hint="default"/>
      </w:rPr>
    </w:lvl>
    <w:lvl w:ilvl="7" w:tplc="EE3AC7E6" w:tentative="1">
      <w:start w:val="1"/>
      <w:numFmt w:val="bullet"/>
      <w:lvlText w:val="o"/>
      <w:lvlJc w:val="left"/>
      <w:pPr>
        <w:tabs>
          <w:tab w:val="num" w:pos="6300"/>
        </w:tabs>
        <w:ind w:left="6300" w:hanging="360"/>
      </w:pPr>
      <w:rPr>
        <w:rFonts w:ascii="Courier New" w:hAnsi="Courier New" w:hint="default"/>
      </w:rPr>
    </w:lvl>
    <w:lvl w:ilvl="8" w:tplc="64126C92" w:tentative="1">
      <w:start w:val="1"/>
      <w:numFmt w:val="bullet"/>
      <w:lvlText w:val=""/>
      <w:lvlJc w:val="left"/>
      <w:pPr>
        <w:tabs>
          <w:tab w:val="num" w:pos="7020"/>
        </w:tabs>
        <w:ind w:left="7020" w:hanging="360"/>
      </w:pPr>
      <w:rPr>
        <w:rFonts w:ascii="Wingdings" w:hAnsi="Wingdings" w:hint="default"/>
      </w:rPr>
    </w:lvl>
  </w:abstractNum>
  <w:abstractNum w:abstractNumId="40">
    <w:nsid w:val="538C5E6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1">
    <w:nsid w:val="549A6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573A0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5AC5040D"/>
    <w:multiLevelType w:val="hybridMultilevel"/>
    <w:tmpl w:val="6A92D8F0"/>
    <w:lvl w:ilvl="0" w:tplc="1EF61F84">
      <w:start w:val="1"/>
      <w:numFmt w:val="lowerLetter"/>
      <w:lvlText w:val="%1."/>
      <w:lvlJc w:val="left"/>
      <w:pPr>
        <w:ind w:left="2088" w:hanging="360"/>
      </w:pPr>
      <w:rPr>
        <w:rFonts w:hint="default"/>
        <w:color w:val="auto"/>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4">
    <w:nsid w:val="5BB20493"/>
    <w:multiLevelType w:val="hybridMultilevel"/>
    <w:tmpl w:val="5162A8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5E496F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5FB870B4"/>
    <w:multiLevelType w:val="hybridMultilevel"/>
    <w:tmpl w:val="0A469454"/>
    <w:lvl w:ilvl="0" w:tplc="BB9AA450">
      <w:start w:val="1"/>
      <w:numFmt w:val="bullet"/>
      <w:lvlText w:val=""/>
      <w:lvlJc w:val="left"/>
      <w:pPr>
        <w:tabs>
          <w:tab w:val="num" w:pos="360"/>
        </w:tabs>
        <w:ind w:left="360" w:hanging="360"/>
      </w:pPr>
      <w:rPr>
        <w:rFonts w:ascii="Symbol" w:hAnsi="Symbol" w:hint="default"/>
      </w:rPr>
    </w:lvl>
    <w:lvl w:ilvl="1" w:tplc="4426F304" w:tentative="1">
      <w:start w:val="1"/>
      <w:numFmt w:val="bullet"/>
      <w:lvlText w:val="o"/>
      <w:lvlJc w:val="left"/>
      <w:pPr>
        <w:tabs>
          <w:tab w:val="num" w:pos="1440"/>
        </w:tabs>
        <w:ind w:left="1440" w:hanging="360"/>
      </w:pPr>
      <w:rPr>
        <w:rFonts w:ascii="Courier New" w:hAnsi="Courier New" w:hint="default"/>
      </w:rPr>
    </w:lvl>
    <w:lvl w:ilvl="2" w:tplc="67801808" w:tentative="1">
      <w:start w:val="1"/>
      <w:numFmt w:val="bullet"/>
      <w:lvlText w:val=""/>
      <w:lvlJc w:val="left"/>
      <w:pPr>
        <w:tabs>
          <w:tab w:val="num" w:pos="2160"/>
        </w:tabs>
        <w:ind w:left="2160" w:hanging="360"/>
      </w:pPr>
      <w:rPr>
        <w:rFonts w:ascii="Wingdings" w:hAnsi="Wingdings" w:hint="default"/>
      </w:rPr>
    </w:lvl>
    <w:lvl w:ilvl="3" w:tplc="4CDCEA88" w:tentative="1">
      <w:start w:val="1"/>
      <w:numFmt w:val="bullet"/>
      <w:lvlText w:val=""/>
      <w:lvlJc w:val="left"/>
      <w:pPr>
        <w:tabs>
          <w:tab w:val="num" w:pos="2880"/>
        </w:tabs>
        <w:ind w:left="2880" w:hanging="360"/>
      </w:pPr>
      <w:rPr>
        <w:rFonts w:ascii="Symbol" w:hAnsi="Symbol" w:hint="default"/>
      </w:rPr>
    </w:lvl>
    <w:lvl w:ilvl="4" w:tplc="E5D2418E" w:tentative="1">
      <w:start w:val="1"/>
      <w:numFmt w:val="bullet"/>
      <w:lvlText w:val="o"/>
      <w:lvlJc w:val="left"/>
      <w:pPr>
        <w:tabs>
          <w:tab w:val="num" w:pos="3600"/>
        </w:tabs>
        <w:ind w:left="3600" w:hanging="360"/>
      </w:pPr>
      <w:rPr>
        <w:rFonts w:ascii="Courier New" w:hAnsi="Courier New" w:hint="default"/>
      </w:rPr>
    </w:lvl>
    <w:lvl w:ilvl="5" w:tplc="54C80CE8" w:tentative="1">
      <w:start w:val="1"/>
      <w:numFmt w:val="bullet"/>
      <w:lvlText w:val=""/>
      <w:lvlJc w:val="left"/>
      <w:pPr>
        <w:tabs>
          <w:tab w:val="num" w:pos="4320"/>
        </w:tabs>
        <w:ind w:left="4320" w:hanging="360"/>
      </w:pPr>
      <w:rPr>
        <w:rFonts w:ascii="Wingdings" w:hAnsi="Wingdings" w:hint="default"/>
      </w:rPr>
    </w:lvl>
    <w:lvl w:ilvl="6" w:tplc="83283C74" w:tentative="1">
      <w:start w:val="1"/>
      <w:numFmt w:val="bullet"/>
      <w:lvlText w:val=""/>
      <w:lvlJc w:val="left"/>
      <w:pPr>
        <w:tabs>
          <w:tab w:val="num" w:pos="5040"/>
        </w:tabs>
        <w:ind w:left="5040" w:hanging="360"/>
      </w:pPr>
      <w:rPr>
        <w:rFonts w:ascii="Symbol" w:hAnsi="Symbol" w:hint="default"/>
      </w:rPr>
    </w:lvl>
    <w:lvl w:ilvl="7" w:tplc="95C664DC" w:tentative="1">
      <w:start w:val="1"/>
      <w:numFmt w:val="bullet"/>
      <w:lvlText w:val="o"/>
      <w:lvlJc w:val="left"/>
      <w:pPr>
        <w:tabs>
          <w:tab w:val="num" w:pos="5760"/>
        </w:tabs>
        <w:ind w:left="5760" w:hanging="360"/>
      </w:pPr>
      <w:rPr>
        <w:rFonts w:ascii="Courier New" w:hAnsi="Courier New" w:hint="default"/>
      </w:rPr>
    </w:lvl>
    <w:lvl w:ilvl="8" w:tplc="B030BA30" w:tentative="1">
      <w:start w:val="1"/>
      <w:numFmt w:val="bullet"/>
      <w:lvlText w:val=""/>
      <w:lvlJc w:val="left"/>
      <w:pPr>
        <w:tabs>
          <w:tab w:val="num" w:pos="6480"/>
        </w:tabs>
        <w:ind w:left="6480" w:hanging="360"/>
      </w:pPr>
      <w:rPr>
        <w:rFonts w:ascii="Wingdings" w:hAnsi="Wingdings" w:hint="default"/>
      </w:rPr>
    </w:lvl>
  </w:abstractNum>
  <w:abstractNum w:abstractNumId="47">
    <w:nsid w:val="601D7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616F31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63CD7835"/>
    <w:multiLevelType w:val="hybridMultilevel"/>
    <w:tmpl w:val="1A10576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0">
    <w:nsid w:val="646670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64B66D29"/>
    <w:multiLevelType w:val="hybridMultilevel"/>
    <w:tmpl w:val="2752D56A"/>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2">
    <w:nsid w:val="64EA25D6"/>
    <w:multiLevelType w:val="multilevel"/>
    <w:tmpl w:val="E3002106"/>
    <w:lvl w:ilvl="0">
      <w:start w:val="2"/>
      <w:numFmt w:val="decimal"/>
      <w:lvlText w:val="%1."/>
      <w:lvlJc w:val="left"/>
      <w:pPr>
        <w:tabs>
          <w:tab w:val="num" w:pos="720"/>
        </w:tabs>
        <w:ind w:left="720" w:hanging="360"/>
      </w:pPr>
      <w:rPr>
        <w:rFonts w:ascii="Times New Roman" w:hAnsi="Times New Roman" w:cs="Times New Roman" w:hint="default"/>
        <w:b w:val="0"/>
        <w:i w:val="0"/>
        <w:color w:val="auto"/>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3">
    <w:nsid w:val="661D3BCB"/>
    <w:multiLevelType w:val="singleLevel"/>
    <w:tmpl w:val="1E66967C"/>
    <w:lvl w:ilvl="0">
      <w:start w:val="1"/>
      <w:numFmt w:val="bullet"/>
      <w:lvlText w:val=""/>
      <w:lvlJc w:val="left"/>
      <w:pPr>
        <w:ind w:left="720" w:hanging="360"/>
      </w:pPr>
      <w:rPr>
        <w:rFonts w:ascii="Symbol" w:hAnsi="Symbol" w:hint="default"/>
      </w:rPr>
    </w:lvl>
  </w:abstractNum>
  <w:abstractNum w:abstractNumId="54">
    <w:nsid w:val="667010D0"/>
    <w:multiLevelType w:val="hybridMultilevel"/>
    <w:tmpl w:val="29E0F3DC"/>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5">
    <w:nsid w:val="66953C3E"/>
    <w:multiLevelType w:val="hybridMultilevel"/>
    <w:tmpl w:val="CD20F82E"/>
    <w:lvl w:ilvl="0" w:tplc="BC4AF640">
      <w:start w:val="1"/>
      <w:numFmt w:val="bullet"/>
      <w:lvlText w:val=""/>
      <w:lvlJc w:val="left"/>
      <w:pPr>
        <w:tabs>
          <w:tab w:val="num" w:pos="1170"/>
        </w:tabs>
        <w:ind w:left="1170" w:hanging="360"/>
      </w:pPr>
      <w:rPr>
        <w:rFonts w:ascii="Symbol" w:hAnsi="Symbol" w:hint="default"/>
      </w:rPr>
    </w:lvl>
    <w:lvl w:ilvl="1" w:tplc="9B0A4B2E" w:tentative="1">
      <w:start w:val="1"/>
      <w:numFmt w:val="bullet"/>
      <w:lvlText w:val="o"/>
      <w:lvlJc w:val="left"/>
      <w:pPr>
        <w:tabs>
          <w:tab w:val="num" w:pos="1890"/>
        </w:tabs>
        <w:ind w:left="1890" w:hanging="360"/>
      </w:pPr>
      <w:rPr>
        <w:rFonts w:ascii="Courier New" w:hAnsi="Courier New" w:hint="default"/>
      </w:rPr>
    </w:lvl>
    <w:lvl w:ilvl="2" w:tplc="85DA7162" w:tentative="1">
      <w:start w:val="1"/>
      <w:numFmt w:val="bullet"/>
      <w:lvlText w:val=""/>
      <w:lvlJc w:val="left"/>
      <w:pPr>
        <w:tabs>
          <w:tab w:val="num" w:pos="2610"/>
        </w:tabs>
        <w:ind w:left="2610" w:hanging="360"/>
      </w:pPr>
      <w:rPr>
        <w:rFonts w:ascii="Wingdings" w:hAnsi="Wingdings" w:hint="default"/>
      </w:rPr>
    </w:lvl>
    <w:lvl w:ilvl="3" w:tplc="3672309C" w:tentative="1">
      <w:start w:val="1"/>
      <w:numFmt w:val="bullet"/>
      <w:lvlText w:val=""/>
      <w:lvlJc w:val="left"/>
      <w:pPr>
        <w:tabs>
          <w:tab w:val="num" w:pos="3330"/>
        </w:tabs>
        <w:ind w:left="3330" w:hanging="360"/>
      </w:pPr>
      <w:rPr>
        <w:rFonts w:ascii="Symbol" w:hAnsi="Symbol" w:hint="default"/>
      </w:rPr>
    </w:lvl>
    <w:lvl w:ilvl="4" w:tplc="42DA114E" w:tentative="1">
      <w:start w:val="1"/>
      <w:numFmt w:val="bullet"/>
      <w:lvlText w:val="o"/>
      <w:lvlJc w:val="left"/>
      <w:pPr>
        <w:tabs>
          <w:tab w:val="num" w:pos="4050"/>
        </w:tabs>
        <w:ind w:left="4050" w:hanging="360"/>
      </w:pPr>
      <w:rPr>
        <w:rFonts w:ascii="Courier New" w:hAnsi="Courier New" w:hint="default"/>
      </w:rPr>
    </w:lvl>
    <w:lvl w:ilvl="5" w:tplc="1C90116A" w:tentative="1">
      <w:start w:val="1"/>
      <w:numFmt w:val="bullet"/>
      <w:lvlText w:val=""/>
      <w:lvlJc w:val="left"/>
      <w:pPr>
        <w:tabs>
          <w:tab w:val="num" w:pos="4770"/>
        </w:tabs>
        <w:ind w:left="4770" w:hanging="360"/>
      </w:pPr>
      <w:rPr>
        <w:rFonts w:ascii="Wingdings" w:hAnsi="Wingdings" w:hint="default"/>
      </w:rPr>
    </w:lvl>
    <w:lvl w:ilvl="6" w:tplc="65AAC890" w:tentative="1">
      <w:start w:val="1"/>
      <w:numFmt w:val="bullet"/>
      <w:lvlText w:val=""/>
      <w:lvlJc w:val="left"/>
      <w:pPr>
        <w:tabs>
          <w:tab w:val="num" w:pos="5490"/>
        </w:tabs>
        <w:ind w:left="5490" w:hanging="360"/>
      </w:pPr>
      <w:rPr>
        <w:rFonts w:ascii="Symbol" w:hAnsi="Symbol" w:hint="default"/>
      </w:rPr>
    </w:lvl>
    <w:lvl w:ilvl="7" w:tplc="F0B26BC6" w:tentative="1">
      <w:start w:val="1"/>
      <w:numFmt w:val="bullet"/>
      <w:lvlText w:val="o"/>
      <w:lvlJc w:val="left"/>
      <w:pPr>
        <w:tabs>
          <w:tab w:val="num" w:pos="6210"/>
        </w:tabs>
        <w:ind w:left="6210" w:hanging="360"/>
      </w:pPr>
      <w:rPr>
        <w:rFonts w:ascii="Courier New" w:hAnsi="Courier New" w:hint="default"/>
      </w:rPr>
    </w:lvl>
    <w:lvl w:ilvl="8" w:tplc="E72C2B6E" w:tentative="1">
      <w:start w:val="1"/>
      <w:numFmt w:val="bullet"/>
      <w:lvlText w:val=""/>
      <w:lvlJc w:val="left"/>
      <w:pPr>
        <w:tabs>
          <w:tab w:val="num" w:pos="6930"/>
        </w:tabs>
        <w:ind w:left="6930" w:hanging="360"/>
      </w:pPr>
      <w:rPr>
        <w:rFonts w:ascii="Wingdings" w:hAnsi="Wingdings" w:hint="default"/>
      </w:rPr>
    </w:lvl>
  </w:abstractNum>
  <w:abstractNum w:abstractNumId="56">
    <w:nsid w:val="674169D9"/>
    <w:multiLevelType w:val="hybridMultilevel"/>
    <w:tmpl w:val="B2C264C0"/>
    <w:lvl w:ilvl="0" w:tplc="04090001">
      <w:start w:val="1"/>
      <w:numFmt w:val="bullet"/>
      <w:lvlText w:val=""/>
      <w:lvlJc w:val="left"/>
      <w:pPr>
        <w:tabs>
          <w:tab w:val="num" w:pos="1584"/>
        </w:tabs>
        <w:ind w:left="1584" w:hanging="360"/>
      </w:pPr>
      <w:rPr>
        <w:rFonts w:ascii="Symbol" w:hAnsi="Symbol" w:hint="default"/>
      </w:rPr>
    </w:lvl>
    <w:lvl w:ilvl="1" w:tplc="04090003">
      <w:start w:val="1"/>
      <w:numFmt w:val="bullet"/>
      <w:lvlText w:val="o"/>
      <w:lvlJc w:val="left"/>
      <w:pPr>
        <w:tabs>
          <w:tab w:val="num" w:pos="2304"/>
        </w:tabs>
        <w:ind w:left="2304" w:hanging="360"/>
      </w:pPr>
      <w:rPr>
        <w:rFonts w:ascii="Courier New" w:hAnsi="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57">
    <w:nsid w:val="675C71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68623E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nsid w:val="690126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6A1572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6B6435C4"/>
    <w:multiLevelType w:val="hybridMultilevel"/>
    <w:tmpl w:val="2F7C0C78"/>
    <w:lvl w:ilvl="0" w:tplc="8FBA40E6">
      <w:start w:val="1"/>
      <w:numFmt w:val="bullet"/>
      <w:lvlText w:val="q"/>
      <w:lvlJc w:val="left"/>
      <w:pPr>
        <w:ind w:left="1080" w:hanging="360"/>
      </w:pPr>
      <w:rPr>
        <w:rFonts w:ascii="Wingdings" w:hAnsi="Wingdings" w:hint="default"/>
        <w:sz w:val="32"/>
      </w:rPr>
    </w:lvl>
    <w:lvl w:ilvl="1" w:tplc="383A6C2C">
      <w:start w:val="1"/>
      <w:numFmt w:val="bullet"/>
      <w:lvlText w:val="q"/>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6D3546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DA769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6FBD6B17"/>
    <w:multiLevelType w:val="hybridMultilevel"/>
    <w:tmpl w:val="3C3C3D8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5">
    <w:nsid w:val="71DF3A77"/>
    <w:multiLevelType w:val="hybridMultilevel"/>
    <w:tmpl w:val="403A4654"/>
    <w:lvl w:ilvl="0" w:tplc="A0F69F98">
      <w:start w:val="1"/>
      <w:numFmt w:val="decimal"/>
      <w:lvlText w:val="%1."/>
      <w:lvlJc w:val="righ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6">
    <w:nsid w:val="72BF51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nsid w:val="74104ED2"/>
    <w:multiLevelType w:val="hybridMultilevel"/>
    <w:tmpl w:val="43F462BA"/>
    <w:lvl w:ilvl="0" w:tplc="595A39A4">
      <w:start w:val="1"/>
      <w:numFmt w:val="bullet"/>
      <w:lvlText w:val=""/>
      <w:lvlJc w:val="left"/>
      <w:pPr>
        <w:tabs>
          <w:tab w:val="num" w:pos="360"/>
        </w:tabs>
        <w:ind w:left="360" w:hanging="360"/>
      </w:pPr>
      <w:rPr>
        <w:rFonts w:ascii="Symbol" w:hAnsi="Symbol" w:hint="default"/>
      </w:rPr>
    </w:lvl>
    <w:lvl w:ilvl="1" w:tplc="97566432" w:tentative="1">
      <w:start w:val="1"/>
      <w:numFmt w:val="bullet"/>
      <w:lvlText w:val="o"/>
      <w:lvlJc w:val="left"/>
      <w:pPr>
        <w:tabs>
          <w:tab w:val="num" w:pos="1440"/>
        </w:tabs>
        <w:ind w:left="1440" w:hanging="360"/>
      </w:pPr>
      <w:rPr>
        <w:rFonts w:ascii="Courier New" w:hAnsi="Courier New" w:hint="default"/>
      </w:rPr>
    </w:lvl>
    <w:lvl w:ilvl="2" w:tplc="404E3BB4" w:tentative="1">
      <w:start w:val="1"/>
      <w:numFmt w:val="bullet"/>
      <w:lvlText w:val=""/>
      <w:lvlJc w:val="left"/>
      <w:pPr>
        <w:tabs>
          <w:tab w:val="num" w:pos="2160"/>
        </w:tabs>
        <w:ind w:left="2160" w:hanging="360"/>
      </w:pPr>
      <w:rPr>
        <w:rFonts w:ascii="Wingdings" w:hAnsi="Wingdings" w:hint="default"/>
      </w:rPr>
    </w:lvl>
    <w:lvl w:ilvl="3" w:tplc="FA2AAAEA" w:tentative="1">
      <w:start w:val="1"/>
      <w:numFmt w:val="bullet"/>
      <w:lvlText w:val=""/>
      <w:lvlJc w:val="left"/>
      <w:pPr>
        <w:tabs>
          <w:tab w:val="num" w:pos="2880"/>
        </w:tabs>
        <w:ind w:left="2880" w:hanging="360"/>
      </w:pPr>
      <w:rPr>
        <w:rFonts w:ascii="Symbol" w:hAnsi="Symbol" w:hint="default"/>
      </w:rPr>
    </w:lvl>
    <w:lvl w:ilvl="4" w:tplc="6456AD20" w:tentative="1">
      <w:start w:val="1"/>
      <w:numFmt w:val="bullet"/>
      <w:lvlText w:val="o"/>
      <w:lvlJc w:val="left"/>
      <w:pPr>
        <w:tabs>
          <w:tab w:val="num" w:pos="3600"/>
        </w:tabs>
        <w:ind w:left="3600" w:hanging="360"/>
      </w:pPr>
      <w:rPr>
        <w:rFonts w:ascii="Courier New" w:hAnsi="Courier New" w:hint="default"/>
      </w:rPr>
    </w:lvl>
    <w:lvl w:ilvl="5" w:tplc="12C801B8" w:tentative="1">
      <w:start w:val="1"/>
      <w:numFmt w:val="bullet"/>
      <w:lvlText w:val=""/>
      <w:lvlJc w:val="left"/>
      <w:pPr>
        <w:tabs>
          <w:tab w:val="num" w:pos="4320"/>
        </w:tabs>
        <w:ind w:left="4320" w:hanging="360"/>
      </w:pPr>
      <w:rPr>
        <w:rFonts w:ascii="Wingdings" w:hAnsi="Wingdings" w:hint="default"/>
      </w:rPr>
    </w:lvl>
    <w:lvl w:ilvl="6" w:tplc="5C0A577C" w:tentative="1">
      <w:start w:val="1"/>
      <w:numFmt w:val="bullet"/>
      <w:lvlText w:val=""/>
      <w:lvlJc w:val="left"/>
      <w:pPr>
        <w:tabs>
          <w:tab w:val="num" w:pos="5040"/>
        </w:tabs>
        <w:ind w:left="5040" w:hanging="360"/>
      </w:pPr>
      <w:rPr>
        <w:rFonts w:ascii="Symbol" w:hAnsi="Symbol" w:hint="default"/>
      </w:rPr>
    </w:lvl>
    <w:lvl w:ilvl="7" w:tplc="BB7621E6" w:tentative="1">
      <w:start w:val="1"/>
      <w:numFmt w:val="bullet"/>
      <w:lvlText w:val="o"/>
      <w:lvlJc w:val="left"/>
      <w:pPr>
        <w:tabs>
          <w:tab w:val="num" w:pos="5760"/>
        </w:tabs>
        <w:ind w:left="5760" w:hanging="360"/>
      </w:pPr>
      <w:rPr>
        <w:rFonts w:ascii="Courier New" w:hAnsi="Courier New" w:hint="default"/>
      </w:rPr>
    </w:lvl>
    <w:lvl w:ilvl="8" w:tplc="D51A0606" w:tentative="1">
      <w:start w:val="1"/>
      <w:numFmt w:val="bullet"/>
      <w:lvlText w:val=""/>
      <w:lvlJc w:val="left"/>
      <w:pPr>
        <w:tabs>
          <w:tab w:val="num" w:pos="6480"/>
        </w:tabs>
        <w:ind w:left="6480" w:hanging="360"/>
      </w:pPr>
      <w:rPr>
        <w:rFonts w:ascii="Wingdings" w:hAnsi="Wingdings" w:hint="default"/>
      </w:rPr>
    </w:lvl>
  </w:abstractNum>
  <w:abstractNum w:abstractNumId="68">
    <w:nsid w:val="74B75880"/>
    <w:multiLevelType w:val="hybridMultilevel"/>
    <w:tmpl w:val="035E9F2E"/>
    <w:lvl w:ilvl="0" w:tplc="F31ADD50">
      <w:start w:val="2"/>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9">
    <w:nsid w:val="7B1F3221"/>
    <w:multiLevelType w:val="multilevel"/>
    <w:tmpl w:val="1B329C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0">
    <w:nsid w:val="7B3332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CA94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E414F03"/>
    <w:multiLevelType w:val="hybridMultilevel"/>
    <w:tmpl w:val="BFACC63A"/>
    <w:lvl w:ilvl="0" w:tplc="8B220EDC">
      <w:start w:val="1"/>
      <w:numFmt w:val="bullet"/>
      <w:lvlText w:val=""/>
      <w:lvlJc w:val="left"/>
      <w:pPr>
        <w:tabs>
          <w:tab w:val="num" w:pos="720"/>
        </w:tabs>
        <w:ind w:left="720" w:hanging="360"/>
      </w:pPr>
      <w:rPr>
        <w:rFonts w:ascii="Symbol" w:hAnsi="Symbol" w:hint="default"/>
      </w:rPr>
    </w:lvl>
    <w:lvl w:ilvl="1" w:tplc="750EFE5E" w:tentative="1">
      <w:start w:val="1"/>
      <w:numFmt w:val="bullet"/>
      <w:lvlText w:val="o"/>
      <w:lvlJc w:val="left"/>
      <w:pPr>
        <w:tabs>
          <w:tab w:val="num" w:pos="1440"/>
        </w:tabs>
        <w:ind w:left="1440" w:hanging="360"/>
      </w:pPr>
      <w:rPr>
        <w:rFonts w:ascii="Courier New" w:hAnsi="Courier New" w:hint="default"/>
      </w:rPr>
    </w:lvl>
    <w:lvl w:ilvl="2" w:tplc="0396F414" w:tentative="1">
      <w:start w:val="1"/>
      <w:numFmt w:val="bullet"/>
      <w:lvlText w:val=""/>
      <w:lvlJc w:val="left"/>
      <w:pPr>
        <w:tabs>
          <w:tab w:val="num" w:pos="2160"/>
        </w:tabs>
        <w:ind w:left="2160" w:hanging="360"/>
      </w:pPr>
      <w:rPr>
        <w:rFonts w:ascii="Wingdings" w:hAnsi="Wingdings" w:hint="default"/>
      </w:rPr>
    </w:lvl>
    <w:lvl w:ilvl="3" w:tplc="53FC49DC" w:tentative="1">
      <w:start w:val="1"/>
      <w:numFmt w:val="bullet"/>
      <w:lvlText w:val=""/>
      <w:lvlJc w:val="left"/>
      <w:pPr>
        <w:tabs>
          <w:tab w:val="num" w:pos="2880"/>
        </w:tabs>
        <w:ind w:left="2880" w:hanging="360"/>
      </w:pPr>
      <w:rPr>
        <w:rFonts w:ascii="Symbol" w:hAnsi="Symbol" w:hint="default"/>
      </w:rPr>
    </w:lvl>
    <w:lvl w:ilvl="4" w:tplc="D20C9C36" w:tentative="1">
      <w:start w:val="1"/>
      <w:numFmt w:val="bullet"/>
      <w:lvlText w:val="o"/>
      <w:lvlJc w:val="left"/>
      <w:pPr>
        <w:tabs>
          <w:tab w:val="num" w:pos="3600"/>
        </w:tabs>
        <w:ind w:left="3600" w:hanging="360"/>
      </w:pPr>
      <w:rPr>
        <w:rFonts w:ascii="Courier New" w:hAnsi="Courier New" w:hint="default"/>
      </w:rPr>
    </w:lvl>
    <w:lvl w:ilvl="5" w:tplc="5ADE76F2" w:tentative="1">
      <w:start w:val="1"/>
      <w:numFmt w:val="bullet"/>
      <w:lvlText w:val=""/>
      <w:lvlJc w:val="left"/>
      <w:pPr>
        <w:tabs>
          <w:tab w:val="num" w:pos="4320"/>
        </w:tabs>
        <w:ind w:left="4320" w:hanging="360"/>
      </w:pPr>
      <w:rPr>
        <w:rFonts w:ascii="Wingdings" w:hAnsi="Wingdings" w:hint="default"/>
      </w:rPr>
    </w:lvl>
    <w:lvl w:ilvl="6" w:tplc="BD0CE9CA" w:tentative="1">
      <w:start w:val="1"/>
      <w:numFmt w:val="bullet"/>
      <w:lvlText w:val=""/>
      <w:lvlJc w:val="left"/>
      <w:pPr>
        <w:tabs>
          <w:tab w:val="num" w:pos="5040"/>
        </w:tabs>
        <w:ind w:left="5040" w:hanging="360"/>
      </w:pPr>
      <w:rPr>
        <w:rFonts w:ascii="Symbol" w:hAnsi="Symbol" w:hint="default"/>
      </w:rPr>
    </w:lvl>
    <w:lvl w:ilvl="7" w:tplc="94A627D0" w:tentative="1">
      <w:start w:val="1"/>
      <w:numFmt w:val="bullet"/>
      <w:lvlText w:val="o"/>
      <w:lvlJc w:val="left"/>
      <w:pPr>
        <w:tabs>
          <w:tab w:val="num" w:pos="5760"/>
        </w:tabs>
        <w:ind w:left="5760" w:hanging="360"/>
      </w:pPr>
      <w:rPr>
        <w:rFonts w:ascii="Courier New" w:hAnsi="Courier New" w:hint="default"/>
      </w:rPr>
    </w:lvl>
    <w:lvl w:ilvl="8" w:tplc="C046B026" w:tentative="1">
      <w:start w:val="1"/>
      <w:numFmt w:val="bullet"/>
      <w:lvlText w:val=""/>
      <w:lvlJc w:val="left"/>
      <w:pPr>
        <w:tabs>
          <w:tab w:val="num" w:pos="6480"/>
        </w:tabs>
        <w:ind w:left="6480" w:hanging="360"/>
      </w:pPr>
      <w:rPr>
        <w:rFonts w:ascii="Wingdings" w:hAnsi="Wingdings" w:hint="default"/>
      </w:rPr>
    </w:lvl>
  </w:abstractNum>
  <w:abstractNum w:abstractNumId="73">
    <w:nsid w:val="7EE141A5"/>
    <w:multiLevelType w:val="hybridMultilevel"/>
    <w:tmpl w:val="CF36CEE4"/>
    <w:lvl w:ilvl="0" w:tplc="04090001">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num w:numId="1">
    <w:abstractNumId w:val="60"/>
  </w:num>
  <w:num w:numId="2">
    <w:abstractNumId w:val="59"/>
  </w:num>
  <w:num w:numId="3">
    <w:abstractNumId w:val="21"/>
  </w:num>
  <w:num w:numId="4">
    <w:abstractNumId w:val="4"/>
  </w:num>
  <w:num w:numId="5">
    <w:abstractNumId w:val="1"/>
  </w:num>
  <w:num w:numId="6">
    <w:abstractNumId w:val="50"/>
  </w:num>
  <w:num w:numId="7">
    <w:abstractNumId w:val="63"/>
  </w:num>
  <w:num w:numId="8">
    <w:abstractNumId w:val="40"/>
  </w:num>
  <w:num w:numId="9">
    <w:abstractNumId w:val="66"/>
  </w:num>
  <w:num w:numId="10">
    <w:abstractNumId w:val="58"/>
  </w:num>
  <w:num w:numId="11">
    <w:abstractNumId w:val="17"/>
  </w:num>
  <w:num w:numId="12">
    <w:abstractNumId w:val="41"/>
  </w:num>
  <w:num w:numId="13">
    <w:abstractNumId w:val="29"/>
  </w:num>
  <w:num w:numId="14">
    <w:abstractNumId w:val="18"/>
  </w:num>
  <w:num w:numId="15">
    <w:abstractNumId w:val="20"/>
  </w:num>
  <w:num w:numId="16">
    <w:abstractNumId w:val="35"/>
  </w:num>
  <w:num w:numId="17">
    <w:abstractNumId w:val="37"/>
  </w:num>
  <w:num w:numId="18">
    <w:abstractNumId w:val="62"/>
  </w:num>
  <w:num w:numId="19">
    <w:abstractNumId w:val="6"/>
  </w:num>
  <w:num w:numId="20">
    <w:abstractNumId w:val="48"/>
  </w:num>
  <w:num w:numId="21">
    <w:abstractNumId w:val="47"/>
  </w:num>
  <w:num w:numId="22">
    <w:abstractNumId w:val="71"/>
  </w:num>
  <w:num w:numId="23">
    <w:abstractNumId w:val="57"/>
  </w:num>
  <w:num w:numId="24">
    <w:abstractNumId w:val="72"/>
  </w:num>
  <w:num w:numId="25">
    <w:abstractNumId w:val="12"/>
  </w:num>
  <w:num w:numId="26">
    <w:abstractNumId w:val="55"/>
  </w:num>
  <w:num w:numId="27">
    <w:abstractNumId w:val="39"/>
  </w:num>
  <w:num w:numId="28">
    <w:abstractNumId w:val="19"/>
  </w:num>
  <w:num w:numId="2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0">
    <w:abstractNumId w:val="52"/>
  </w:num>
  <w:num w:numId="31">
    <w:abstractNumId w:val="9"/>
  </w:num>
  <w:num w:numId="32">
    <w:abstractNumId w:val="42"/>
  </w:num>
  <w:num w:numId="33">
    <w:abstractNumId w:val="2"/>
  </w:num>
  <w:num w:numId="34">
    <w:abstractNumId w:val="70"/>
  </w:num>
  <w:num w:numId="35">
    <w:abstractNumId w:val="34"/>
  </w:num>
  <w:num w:numId="36">
    <w:abstractNumId w:val="24"/>
  </w:num>
  <w:num w:numId="37">
    <w:abstractNumId w:val="53"/>
  </w:num>
  <w:num w:numId="38">
    <w:abstractNumId w:val="28"/>
  </w:num>
  <w:num w:numId="39">
    <w:abstractNumId w:val="16"/>
  </w:num>
  <w:num w:numId="40">
    <w:abstractNumId w:val="31"/>
  </w:num>
  <w:num w:numId="41">
    <w:abstractNumId w:val="14"/>
  </w:num>
  <w:num w:numId="42">
    <w:abstractNumId w:val="46"/>
  </w:num>
  <w:num w:numId="43">
    <w:abstractNumId w:val="67"/>
  </w:num>
  <w:num w:numId="44">
    <w:abstractNumId w:val="5"/>
  </w:num>
  <w:num w:numId="45">
    <w:abstractNumId w:val="45"/>
  </w:num>
  <w:num w:numId="46">
    <w:abstractNumId w:val="11"/>
  </w:num>
  <w:num w:numId="47">
    <w:abstractNumId w:val="10"/>
  </w:num>
  <w:num w:numId="48">
    <w:abstractNumId w:val="73"/>
  </w:num>
  <w:num w:numId="49">
    <w:abstractNumId w:val="49"/>
  </w:num>
  <w:num w:numId="50">
    <w:abstractNumId w:val="3"/>
  </w:num>
  <w:num w:numId="51">
    <w:abstractNumId w:val="30"/>
  </w:num>
  <w:num w:numId="52">
    <w:abstractNumId w:val="7"/>
  </w:num>
  <w:num w:numId="53">
    <w:abstractNumId w:val="36"/>
  </w:num>
  <w:num w:numId="54">
    <w:abstractNumId w:val="23"/>
  </w:num>
  <w:num w:numId="55">
    <w:abstractNumId w:val="27"/>
  </w:num>
  <w:num w:numId="56">
    <w:abstractNumId w:val="69"/>
  </w:num>
  <w:num w:numId="57">
    <w:abstractNumId w:val="51"/>
  </w:num>
  <w:num w:numId="58">
    <w:abstractNumId w:val="64"/>
  </w:num>
  <w:num w:numId="59">
    <w:abstractNumId w:val="54"/>
  </w:num>
  <w:num w:numId="60">
    <w:abstractNumId w:val="22"/>
  </w:num>
  <w:num w:numId="61">
    <w:abstractNumId w:val="56"/>
  </w:num>
  <w:num w:numId="62">
    <w:abstractNumId w:val="32"/>
  </w:num>
  <w:num w:numId="63">
    <w:abstractNumId w:val="15"/>
  </w:num>
  <w:num w:numId="64">
    <w:abstractNumId w:val="8"/>
  </w:num>
  <w:num w:numId="65">
    <w:abstractNumId w:val="13"/>
  </w:num>
  <w:num w:numId="66">
    <w:abstractNumId w:val="61"/>
  </w:num>
  <w:num w:numId="6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8"/>
  </w:num>
  <w:num w:numId="69">
    <w:abstractNumId w:val="38"/>
  </w:num>
  <w:num w:numId="70">
    <w:abstractNumId w:val="44"/>
  </w:num>
  <w:num w:numId="71">
    <w:abstractNumId w:val="43"/>
  </w:num>
  <w:num w:numId="72">
    <w:abstractNumId w:val="26"/>
  </w:num>
  <w:num w:numId="73">
    <w:abstractNumId w:val="25"/>
  </w:num>
  <w:num w:numId="74">
    <w:abstractNumId w:val="65"/>
  </w:num>
  <w:num w:numId="75">
    <w:abstractNumId w:val="33"/>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32"/>
  <w:drawingGridHorizontalSpacing w:val="120"/>
  <w:displayHorizontalDrawingGridEvery w:val="0"/>
  <w:displayVerticalDrawingGridEvery w:val="0"/>
  <w:noPunctuationKerning/>
  <w:characterSpacingControl w:val="doNotCompress"/>
  <w:hdrShapeDefaults>
    <o:shapedefaults v:ext="edit" spidmax="18434"/>
  </w:hdrShapeDefaults>
  <w:footnotePr>
    <w:footnote w:id="-1"/>
    <w:footnote w:id="0"/>
  </w:footnotePr>
  <w:endnotePr>
    <w:endnote w:id="-1"/>
    <w:endnote w:id="0"/>
  </w:endnotePr>
  <w:compat/>
  <w:rsids>
    <w:rsidRoot w:val="003D1D7A"/>
    <w:rsid w:val="00001528"/>
    <w:rsid w:val="0000438C"/>
    <w:rsid w:val="000174A9"/>
    <w:rsid w:val="0002040F"/>
    <w:rsid w:val="00022AF8"/>
    <w:rsid w:val="0002580E"/>
    <w:rsid w:val="000310E4"/>
    <w:rsid w:val="000451D2"/>
    <w:rsid w:val="000468EC"/>
    <w:rsid w:val="00051A00"/>
    <w:rsid w:val="00067924"/>
    <w:rsid w:val="00067C1C"/>
    <w:rsid w:val="00080430"/>
    <w:rsid w:val="00083AF3"/>
    <w:rsid w:val="000871A4"/>
    <w:rsid w:val="00087BA9"/>
    <w:rsid w:val="000A0D35"/>
    <w:rsid w:val="000A20E8"/>
    <w:rsid w:val="000A4F13"/>
    <w:rsid w:val="000B275D"/>
    <w:rsid w:val="000B574C"/>
    <w:rsid w:val="000E1796"/>
    <w:rsid w:val="00100D41"/>
    <w:rsid w:val="00113AD0"/>
    <w:rsid w:val="00123DA0"/>
    <w:rsid w:val="00124B4A"/>
    <w:rsid w:val="00133AD3"/>
    <w:rsid w:val="00147036"/>
    <w:rsid w:val="001560AF"/>
    <w:rsid w:val="001612E6"/>
    <w:rsid w:val="00175AD6"/>
    <w:rsid w:val="001808A2"/>
    <w:rsid w:val="0018319D"/>
    <w:rsid w:val="00191553"/>
    <w:rsid w:val="001924CF"/>
    <w:rsid w:val="001A292E"/>
    <w:rsid w:val="001A2C36"/>
    <w:rsid w:val="001A736E"/>
    <w:rsid w:val="001B1FDF"/>
    <w:rsid w:val="001B21A5"/>
    <w:rsid w:val="001D55C3"/>
    <w:rsid w:val="001E0F9C"/>
    <w:rsid w:val="001E5391"/>
    <w:rsid w:val="001E53D1"/>
    <w:rsid w:val="001E7D28"/>
    <w:rsid w:val="001F0EB4"/>
    <w:rsid w:val="001F5F59"/>
    <w:rsid w:val="0020107B"/>
    <w:rsid w:val="002059E3"/>
    <w:rsid w:val="00211B60"/>
    <w:rsid w:val="00211F9E"/>
    <w:rsid w:val="00212BF0"/>
    <w:rsid w:val="00231D1E"/>
    <w:rsid w:val="00243256"/>
    <w:rsid w:val="0024615B"/>
    <w:rsid w:val="00246BBB"/>
    <w:rsid w:val="00246F4A"/>
    <w:rsid w:val="00250608"/>
    <w:rsid w:val="00254ABB"/>
    <w:rsid w:val="00256EB8"/>
    <w:rsid w:val="00270582"/>
    <w:rsid w:val="00271EA6"/>
    <w:rsid w:val="00273723"/>
    <w:rsid w:val="002778FD"/>
    <w:rsid w:val="00287D81"/>
    <w:rsid w:val="002909E5"/>
    <w:rsid w:val="00294F33"/>
    <w:rsid w:val="002A07CB"/>
    <w:rsid w:val="002B4E77"/>
    <w:rsid w:val="002C4144"/>
    <w:rsid w:val="002C565B"/>
    <w:rsid w:val="002D0CD4"/>
    <w:rsid w:val="002E57C5"/>
    <w:rsid w:val="002F241D"/>
    <w:rsid w:val="002F4BC5"/>
    <w:rsid w:val="002F7468"/>
    <w:rsid w:val="00303BE9"/>
    <w:rsid w:val="003061AF"/>
    <w:rsid w:val="00321FEB"/>
    <w:rsid w:val="00326C87"/>
    <w:rsid w:val="0033685C"/>
    <w:rsid w:val="0033733F"/>
    <w:rsid w:val="00340827"/>
    <w:rsid w:val="00342E01"/>
    <w:rsid w:val="00344D38"/>
    <w:rsid w:val="0035484D"/>
    <w:rsid w:val="00365196"/>
    <w:rsid w:val="00366749"/>
    <w:rsid w:val="00366A51"/>
    <w:rsid w:val="003677B6"/>
    <w:rsid w:val="00380123"/>
    <w:rsid w:val="003911D3"/>
    <w:rsid w:val="003B1D4B"/>
    <w:rsid w:val="003B1DD6"/>
    <w:rsid w:val="003B3B91"/>
    <w:rsid w:val="003C501F"/>
    <w:rsid w:val="003C6E51"/>
    <w:rsid w:val="003D1D7A"/>
    <w:rsid w:val="003E04F4"/>
    <w:rsid w:val="003E15FD"/>
    <w:rsid w:val="003E3152"/>
    <w:rsid w:val="00412F97"/>
    <w:rsid w:val="00414EE0"/>
    <w:rsid w:val="004309AC"/>
    <w:rsid w:val="00431EED"/>
    <w:rsid w:val="00434EC0"/>
    <w:rsid w:val="004514B9"/>
    <w:rsid w:val="00456229"/>
    <w:rsid w:val="004705C4"/>
    <w:rsid w:val="0047139E"/>
    <w:rsid w:val="00471934"/>
    <w:rsid w:val="00475EF5"/>
    <w:rsid w:val="00476D40"/>
    <w:rsid w:val="00481130"/>
    <w:rsid w:val="004909B7"/>
    <w:rsid w:val="004938A5"/>
    <w:rsid w:val="004964DB"/>
    <w:rsid w:val="004A11F0"/>
    <w:rsid w:val="004A327B"/>
    <w:rsid w:val="004A67BF"/>
    <w:rsid w:val="004B0B4B"/>
    <w:rsid w:val="004C2732"/>
    <w:rsid w:val="004D011E"/>
    <w:rsid w:val="004D0190"/>
    <w:rsid w:val="004D7767"/>
    <w:rsid w:val="004F50BC"/>
    <w:rsid w:val="0050073E"/>
    <w:rsid w:val="005058B7"/>
    <w:rsid w:val="00517BCD"/>
    <w:rsid w:val="00524B91"/>
    <w:rsid w:val="0053592E"/>
    <w:rsid w:val="0054311F"/>
    <w:rsid w:val="00544352"/>
    <w:rsid w:val="00545B79"/>
    <w:rsid w:val="00570526"/>
    <w:rsid w:val="00573A46"/>
    <w:rsid w:val="005821E2"/>
    <w:rsid w:val="00594279"/>
    <w:rsid w:val="00594379"/>
    <w:rsid w:val="00597373"/>
    <w:rsid w:val="00597C78"/>
    <w:rsid w:val="005B26F2"/>
    <w:rsid w:val="005C0059"/>
    <w:rsid w:val="005C053A"/>
    <w:rsid w:val="005C7183"/>
    <w:rsid w:val="005D59FD"/>
    <w:rsid w:val="005D603C"/>
    <w:rsid w:val="005E16BD"/>
    <w:rsid w:val="005E4DEA"/>
    <w:rsid w:val="005F01E2"/>
    <w:rsid w:val="005F29FC"/>
    <w:rsid w:val="005F2DA4"/>
    <w:rsid w:val="005F55FC"/>
    <w:rsid w:val="005F56FC"/>
    <w:rsid w:val="005F7571"/>
    <w:rsid w:val="0061017F"/>
    <w:rsid w:val="006121F6"/>
    <w:rsid w:val="00615092"/>
    <w:rsid w:val="00616FBF"/>
    <w:rsid w:val="00642080"/>
    <w:rsid w:val="00654A20"/>
    <w:rsid w:val="00654DEB"/>
    <w:rsid w:val="00655F96"/>
    <w:rsid w:val="00660491"/>
    <w:rsid w:val="00662082"/>
    <w:rsid w:val="006709CF"/>
    <w:rsid w:val="006754C1"/>
    <w:rsid w:val="006A3332"/>
    <w:rsid w:val="006A5F81"/>
    <w:rsid w:val="006B1E9C"/>
    <w:rsid w:val="006B52EA"/>
    <w:rsid w:val="006C1E73"/>
    <w:rsid w:val="006C46CE"/>
    <w:rsid w:val="006C7DCD"/>
    <w:rsid w:val="006D4745"/>
    <w:rsid w:val="00700EF6"/>
    <w:rsid w:val="007045CD"/>
    <w:rsid w:val="0070541D"/>
    <w:rsid w:val="007157D1"/>
    <w:rsid w:val="00721F41"/>
    <w:rsid w:val="00733F66"/>
    <w:rsid w:val="0073775E"/>
    <w:rsid w:val="0074395F"/>
    <w:rsid w:val="00745DBA"/>
    <w:rsid w:val="00751995"/>
    <w:rsid w:val="00766591"/>
    <w:rsid w:val="00766709"/>
    <w:rsid w:val="00766BBB"/>
    <w:rsid w:val="00772C2A"/>
    <w:rsid w:val="0077319D"/>
    <w:rsid w:val="007743C2"/>
    <w:rsid w:val="00780646"/>
    <w:rsid w:val="007844F6"/>
    <w:rsid w:val="00784F8D"/>
    <w:rsid w:val="00787FF5"/>
    <w:rsid w:val="00790760"/>
    <w:rsid w:val="00793EE6"/>
    <w:rsid w:val="00796DBB"/>
    <w:rsid w:val="007A09C8"/>
    <w:rsid w:val="007B602B"/>
    <w:rsid w:val="007D01A1"/>
    <w:rsid w:val="007D48AC"/>
    <w:rsid w:val="007F092E"/>
    <w:rsid w:val="007F443B"/>
    <w:rsid w:val="007F55F0"/>
    <w:rsid w:val="00800A4A"/>
    <w:rsid w:val="0080481C"/>
    <w:rsid w:val="00805E7E"/>
    <w:rsid w:val="0081299E"/>
    <w:rsid w:val="00816F06"/>
    <w:rsid w:val="008176C8"/>
    <w:rsid w:val="008255A3"/>
    <w:rsid w:val="008273CD"/>
    <w:rsid w:val="00830E03"/>
    <w:rsid w:val="008418B7"/>
    <w:rsid w:val="00843725"/>
    <w:rsid w:val="00851F30"/>
    <w:rsid w:val="00853385"/>
    <w:rsid w:val="00860F8E"/>
    <w:rsid w:val="008625C3"/>
    <w:rsid w:val="00863F03"/>
    <w:rsid w:val="00882D4D"/>
    <w:rsid w:val="008841B2"/>
    <w:rsid w:val="0088434D"/>
    <w:rsid w:val="00885297"/>
    <w:rsid w:val="0088569B"/>
    <w:rsid w:val="00893A37"/>
    <w:rsid w:val="0089779E"/>
    <w:rsid w:val="008B63FC"/>
    <w:rsid w:val="008C23B3"/>
    <w:rsid w:val="008D50C8"/>
    <w:rsid w:val="008E27EC"/>
    <w:rsid w:val="008F135E"/>
    <w:rsid w:val="008F7999"/>
    <w:rsid w:val="009026B9"/>
    <w:rsid w:val="00916F85"/>
    <w:rsid w:val="00924E63"/>
    <w:rsid w:val="00927C09"/>
    <w:rsid w:val="00933702"/>
    <w:rsid w:val="00945B95"/>
    <w:rsid w:val="009502D9"/>
    <w:rsid w:val="009535D2"/>
    <w:rsid w:val="00953993"/>
    <w:rsid w:val="00961350"/>
    <w:rsid w:val="00976C24"/>
    <w:rsid w:val="00990275"/>
    <w:rsid w:val="00997ECF"/>
    <w:rsid w:val="009A1B02"/>
    <w:rsid w:val="009A1E4D"/>
    <w:rsid w:val="009A3C0E"/>
    <w:rsid w:val="009A5140"/>
    <w:rsid w:val="009A7005"/>
    <w:rsid w:val="009B0CCE"/>
    <w:rsid w:val="009B5C97"/>
    <w:rsid w:val="009B780D"/>
    <w:rsid w:val="009B7B3A"/>
    <w:rsid w:val="009C03ED"/>
    <w:rsid w:val="009C18E0"/>
    <w:rsid w:val="009D175A"/>
    <w:rsid w:val="009D2783"/>
    <w:rsid w:val="009D6B21"/>
    <w:rsid w:val="009D7C60"/>
    <w:rsid w:val="009E174B"/>
    <w:rsid w:val="009E35BF"/>
    <w:rsid w:val="009E7779"/>
    <w:rsid w:val="009F4499"/>
    <w:rsid w:val="00A019A6"/>
    <w:rsid w:val="00A026D9"/>
    <w:rsid w:val="00A231B1"/>
    <w:rsid w:val="00A24600"/>
    <w:rsid w:val="00A336E0"/>
    <w:rsid w:val="00A47CFA"/>
    <w:rsid w:val="00A51F25"/>
    <w:rsid w:val="00A55D97"/>
    <w:rsid w:val="00A652F5"/>
    <w:rsid w:val="00A72CB9"/>
    <w:rsid w:val="00A75495"/>
    <w:rsid w:val="00AA453C"/>
    <w:rsid w:val="00AB2B00"/>
    <w:rsid w:val="00AB6A3F"/>
    <w:rsid w:val="00AC2671"/>
    <w:rsid w:val="00AC4198"/>
    <w:rsid w:val="00AC484A"/>
    <w:rsid w:val="00AD0223"/>
    <w:rsid w:val="00AD5196"/>
    <w:rsid w:val="00AD5D35"/>
    <w:rsid w:val="00AE4D19"/>
    <w:rsid w:val="00AE6D7D"/>
    <w:rsid w:val="00AF7E08"/>
    <w:rsid w:val="00B00C58"/>
    <w:rsid w:val="00B03D5E"/>
    <w:rsid w:val="00B03FEB"/>
    <w:rsid w:val="00B062E2"/>
    <w:rsid w:val="00B12385"/>
    <w:rsid w:val="00B36D35"/>
    <w:rsid w:val="00B45507"/>
    <w:rsid w:val="00B50575"/>
    <w:rsid w:val="00B526CB"/>
    <w:rsid w:val="00B63D6A"/>
    <w:rsid w:val="00B70545"/>
    <w:rsid w:val="00B718FD"/>
    <w:rsid w:val="00B76D8F"/>
    <w:rsid w:val="00B81BE6"/>
    <w:rsid w:val="00BB4102"/>
    <w:rsid w:val="00BB68A3"/>
    <w:rsid w:val="00BC623D"/>
    <w:rsid w:val="00BC714F"/>
    <w:rsid w:val="00BD1BAE"/>
    <w:rsid w:val="00BD339A"/>
    <w:rsid w:val="00BF40CE"/>
    <w:rsid w:val="00C016A5"/>
    <w:rsid w:val="00C07C39"/>
    <w:rsid w:val="00C13A37"/>
    <w:rsid w:val="00C14C6A"/>
    <w:rsid w:val="00C270B4"/>
    <w:rsid w:val="00C43233"/>
    <w:rsid w:val="00C446A0"/>
    <w:rsid w:val="00C45D55"/>
    <w:rsid w:val="00C56804"/>
    <w:rsid w:val="00C575C2"/>
    <w:rsid w:val="00C63089"/>
    <w:rsid w:val="00C730CB"/>
    <w:rsid w:val="00C80FC8"/>
    <w:rsid w:val="00C846C0"/>
    <w:rsid w:val="00C91674"/>
    <w:rsid w:val="00C92A0E"/>
    <w:rsid w:val="00C9598C"/>
    <w:rsid w:val="00CB2DB0"/>
    <w:rsid w:val="00CD4E54"/>
    <w:rsid w:val="00CD6A46"/>
    <w:rsid w:val="00CE7D6F"/>
    <w:rsid w:val="00CF24A4"/>
    <w:rsid w:val="00CF6BB7"/>
    <w:rsid w:val="00D01867"/>
    <w:rsid w:val="00D04561"/>
    <w:rsid w:val="00D0612E"/>
    <w:rsid w:val="00D114B7"/>
    <w:rsid w:val="00D12AD2"/>
    <w:rsid w:val="00D170FA"/>
    <w:rsid w:val="00D36E50"/>
    <w:rsid w:val="00D40756"/>
    <w:rsid w:val="00D60E03"/>
    <w:rsid w:val="00D636A0"/>
    <w:rsid w:val="00D65839"/>
    <w:rsid w:val="00D66447"/>
    <w:rsid w:val="00D72A43"/>
    <w:rsid w:val="00D72B4A"/>
    <w:rsid w:val="00D72C1E"/>
    <w:rsid w:val="00D93BEC"/>
    <w:rsid w:val="00DA2281"/>
    <w:rsid w:val="00DA5083"/>
    <w:rsid w:val="00DA6ED7"/>
    <w:rsid w:val="00DB391D"/>
    <w:rsid w:val="00DB792C"/>
    <w:rsid w:val="00DC3F6B"/>
    <w:rsid w:val="00DC7938"/>
    <w:rsid w:val="00DD7713"/>
    <w:rsid w:val="00DE0F31"/>
    <w:rsid w:val="00DE4B2F"/>
    <w:rsid w:val="00DF79BD"/>
    <w:rsid w:val="00E122E0"/>
    <w:rsid w:val="00E254B2"/>
    <w:rsid w:val="00E3320D"/>
    <w:rsid w:val="00E33436"/>
    <w:rsid w:val="00E3377E"/>
    <w:rsid w:val="00E34900"/>
    <w:rsid w:val="00E46B68"/>
    <w:rsid w:val="00E51F61"/>
    <w:rsid w:val="00E714F8"/>
    <w:rsid w:val="00E74B0F"/>
    <w:rsid w:val="00E81A09"/>
    <w:rsid w:val="00E87BDC"/>
    <w:rsid w:val="00E95456"/>
    <w:rsid w:val="00EB08C4"/>
    <w:rsid w:val="00EC014C"/>
    <w:rsid w:val="00EC29BF"/>
    <w:rsid w:val="00EC7910"/>
    <w:rsid w:val="00ED5554"/>
    <w:rsid w:val="00ED6E39"/>
    <w:rsid w:val="00EE1ACB"/>
    <w:rsid w:val="00EE1FF9"/>
    <w:rsid w:val="00EE27F6"/>
    <w:rsid w:val="00EE34A1"/>
    <w:rsid w:val="00F0140B"/>
    <w:rsid w:val="00F020C1"/>
    <w:rsid w:val="00F043A4"/>
    <w:rsid w:val="00F0601B"/>
    <w:rsid w:val="00F10713"/>
    <w:rsid w:val="00F15E65"/>
    <w:rsid w:val="00F17767"/>
    <w:rsid w:val="00F21859"/>
    <w:rsid w:val="00F238A0"/>
    <w:rsid w:val="00F34DDF"/>
    <w:rsid w:val="00F406A0"/>
    <w:rsid w:val="00F430E5"/>
    <w:rsid w:val="00F50996"/>
    <w:rsid w:val="00F5254C"/>
    <w:rsid w:val="00F539F9"/>
    <w:rsid w:val="00F55721"/>
    <w:rsid w:val="00F64623"/>
    <w:rsid w:val="00F76909"/>
    <w:rsid w:val="00F8529C"/>
    <w:rsid w:val="00FA6951"/>
    <w:rsid w:val="00FC425C"/>
    <w:rsid w:val="00FC431A"/>
    <w:rsid w:val="00FD19EF"/>
    <w:rsid w:val="00FD2CED"/>
    <w:rsid w:val="00FD2FCA"/>
    <w:rsid w:val="00FE3060"/>
    <w:rsid w:val="00FE6AED"/>
    <w:rsid w:val="00FF2826"/>
    <w:rsid w:val="00FF6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E73"/>
    <w:rPr>
      <w:sz w:val="24"/>
    </w:rPr>
  </w:style>
  <w:style w:type="paragraph" w:styleId="Heading1">
    <w:name w:val="heading 1"/>
    <w:basedOn w:val="Normal"/>
    <w:next w:val="Normal"/>
    <w:link w:val="Heading1Char"/>
    <w:uiPriority w:val="99"/>
    <w:qFormat/>
    <w:rsid w:val="006C1E73"/>
    <w:pPr>
      <w:keepNext/>
      <w:outlineLvl w:val="0"/>
    </w:pPr>
    <w:rPr>
      <w:b/>
    </w:rPr>
  </w:style>
  <w:style w:type="paragraph" w:styleId="Heading2">
    <w:name w:val="heading 2"/>
    <w:basedOn w:val="Normal"/>
    <w:next w:val="Normal"/>
    <w:link w:val="Heading2Char"/>
    <w:uiPriority w:val="99"/>
    <w:qFormat/>
    <w:rsid w:val="006C1E73"/>
    <w:pPr>
      <w:keepNext/>
      <w:ind w:left="1530"/>
      <w:outlineLvl w:val="1"/>
    </w:pPr>
    <w:rPr>
      <w:b/>
    </w:rPr>
  </w:style>
  <w:style w:type="paragraph" w:styleId="Heading3">
    <w:name w:val="heading 3"/>
    <w:basedOn w:val="Normal"/>
    <w:next w:val="Normal"/>
    <w:link w:val="Heading3Char"/>
    <w:uiPriority w:val="99"/>
    <w:qFormat/>
    <w:rsid w:val="006C1E73"/>
    <w:pPr>
      <w:keepNext/>
      <w:ind w:left="1530" w:hanging="1530"/>
      <w:outlineLvl w:val="2"/>
    </w:pPr>
    <w:rPr>
      <w:b/>
    </w:rPr>
  </w:style>
  <w:style w:type="paragraph" w:styleId="Heading4">
    <w:name w:val="heading 4"/>
    <w:basedOn w:val="Normal"/>
    <w:next w:val="Normal"/>
    <w:link w:val="Heading4Char"/>
    <w:uiPriority w:val="99"/>
    <w:qFormat/>
    <w:rsid w:val="006C1E73"/>
    <w:pPr>
      <w:keepNext/>
      <w:ind w:left="360" w:hanging="360"/>
      <w:outlineLvl w:val="3"/>
    </w:pPr>
    <w:rPr>
      <w:b/>
    </w:rPr>
  </w:style>
  <w:style w:type="paragraph" w:styleId="Heading5">
    <w:name w:val="heading 5"/>
    <w:basedOn w:val="Normal"/>
    <w:next w:val="Normal"/>
    <w:link w:val="Heading5Char"/>
    <w:uiPriority w:val="99"/>
    <w:qFormat/>
    <w:rsid w:val="006C1E73"/>
    <w:pPr>
      <w:keepNext/>
      <w:tabs>
        <w:tab w:val="num" w:pos="8892"/>
      </w:tabs>
      <w:ind w:left="8892" w:hanging="432"/>
      <w:jc w:val="center"/>
      <w:outlineLvl w:val="4"/>
    </w:pPr>
    <w:rPr>
      <w:rFonts w:ascii="Arial" w:hAnsi="Arial"/>
      <w:sz w:val="40"/>
    </w:rPr>
  </w:style>
  <w:style w:type="paragraph" w:styleId="Heading6">
    <w:name w:val="heading 6"/>
    <w:basedOn w:val="Normal"/>
    <w:next w:val="Normal"/>
    <w:link w:val="Heading6Char"/>
    <w:uiPriority w:val="99"/>
    <w:qFormat/>
    <w:rsid w:val="006C1E73"/>
    <w:pPr>
      <w:keepNext/>
      <w:tabs>
        <w:tab w:val="center" w:pos="4680"/>
        <w:tab w:val="left" w:pos="5040"/>
        <w:tab w:val="left" w:pos="5760"/>
        <w:tab w:val="left" w:pos="6480"/>
        <w:tab w:val="left" w:pos="7200"/>
        <w:tab w:val="left" w:pos="7650"/>
      </w:tabs>
      <w:ind w:left="4662" w:hanging="432"/>
      <w:jc w:val="center"/>
      <w:outlineLvl w:val="5"/>
    </w:pPr>
    <w:rPr>
      <w:b/>
    </w:rPr>
  </w:style>
  <w:style w:type="paragraph" w:styleId="Heading7">
    <w:name w:val="heading 7"/>
    <w:basedOn w:val="Normal"/>
    <w:next w:val="Normal"/>
    <w:link w:val="Heading7Char"/>
    <w:uiPriority w:val="99"/>
    <w:qFormat/>
    <w:rsid w:val="006C1E73"/>
    <w:pPr>
      <w:keepNext/>
      <w:tabs>
        <w:tab w:val="num" w:pos="4806"/>
      </w:tabs>
      <w:ind w:left="4806" w:hanging="288"/>
      <w:jc w:val="center"/>
      <w:outlineLvl w:val="6"/>
    </w:pPr>
    <w:rPr>
      <w:b/>
      <w:bCs/>
      <w:color w:val="FF0000"/>
      <w:sz w:val="32"/>
      <w:u w:val="single"/>
    </w:rPr>
  </w:style>
  <w:style w:type="paragraph" w:styleId="Heading8">
    <w:name w:val="heading 8"/>
    <w:basedOn w:val="Normal"/>
    <w:next w:val="Normal"/>
    <w:link w:val="Heading8Char"/>
    <w:uiPriority w:val="99"/>
    <w:qFormat/>
    <w:rsid w:val="006C1E73"/>
    <w:pPr>
      <w:keepNext/>
      <w:tabs>
        <w:tab w:val="num" w:pos="4950"/>
      </w:tabs>
      <w:ind w:left="4950" w:hanging="432"/>
      <w:jc w:val="center"/>
      <w:outlineLvl w:val="7"/>
    </w:pPr>
    <w:rPr>
      <w:rFonts w:ascii="Arial" w:hAnsi="Arial"/>
      <w:b/>
      <w:sz w:val="72"/>
    </w:rPr>
  </w:style>
  <w:style w:type="paragraph" w:styleId="Heading9">
    <w:name w:val="heading 9"/>
    <w:basedOn w:val="Normal"/>
    <w:next w:val="Normal"/>
    <w:link w:val="Heading9Char"/>
    <w:uiPriority w:val="99"/>
    <w:qFormat/>
    <w:rsid w:val="006C1E73"/>
    <w:pPr>
      <w:keepNext/>
      <w:tabs>
        <w:tab w:val="num" w:pos="5094"/>
      </w:tabs>
      <w:ind w:left="5094" w:hanging="144"/>
      <w:jc w:val="center"/>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27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85427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85427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85427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85427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4278"/>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4278"/>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854278"/>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854278"/>
    <w:rPr>
      <w:rFonts w:ascii="Cambria" w:eastAsia="Times New Roman" w:hAnsi="Cambria" w:cs="Times New Roman"/>
    </w:rPr>
  </w:style>
  <w:style w:type="paragraph" w:styleId="EnvelopeAddress">
    <w:name w:val="envelope address"/>
    <w:basedOn w:val="Normal"/>
    <w:uiPriority w:val="99"/>
    <w:rsid w:val="006C1E73"/>
    <w:pPr>
      <w:framePr w:w="7920" w:h="1980" w:hRule="exact" w:hSpace="180" w:wrap="auto" w:hAnchor="page" w:xAlign="center" w:yAlign="bottom"/>
      <w:ind w:left="2880"/>
    </w:pPr>
  </w:style>
  <w:style w:type="paragraph" w:styleId="EnvelopeReturn">
    <w:name w:val="envelope return"/>
    <w:basedOn w:val="Normal"/>
    <w:uiPriority w:val="99"/>
    <w:rsid w:val="006C1E73"/>
  </w:style>
  <w:style w:type="paragraph" w:styleId="Title">
    <w:name w:val="Title"/>
    <w:basedOn w:val="Normal"/>
    <w:link w:val="TitleChar"/>
    <w:uiPriority w:val="99"/>
    <w:qFormat/>
    <w:rsid w:val="006C1E73"/>
    <w:pPr>
      <w:jc w:val="center"/>
    </w:pPr>
    <w:rPr>
      <w:b/>
    </w:rPr>
  </w:style>
  <w:style w:type="character" w:customStyle="1" w:styleId="TitleChar">
    <w:name w:val="Title Char"/>
    <w:basedOn w:val="DefaultParagraphFont"/>
    <w:link w:val="Title"/>
    <w:uiPriority w:val="10"/>
    <w:rsid w:val="00854278"/>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rsid w:val="006C1E73"/>
    <w:pPr>
      <w:ind w:left="990" w:hanging="630"/>
    </w:pPr>
  </w:style>
  <w:style w:type="character" w:customStyle="1" w:styleId="BodyTextIndentChar">
    <w:name w:val="Body Text Indent Char"/>
    <w:basedOn w:val="DefaultParagraphFont"/>
    <w:link w:val="BodyTextIndent"/>
    <w:uiPriority w:val="99"/>
    <w:semiHidden/>
    <w:rsid w:val="00854278"/>
    <w:rPr>
      <w:sz w:val="24"/>
      <w:szCs w:val="20"/>
    </w:rPr>
  </w:style>
  <w:style w:type="paragraph" w:styleId="BodyTextIndent2">
    <w:name w:val="Body Text Indent 2"/>
    <w:basedOn w:val="Normal"/>
    <w:link w:val="BodyTextIndent2Char"/>
    <w:uiPriority w:val="99"/>
    <w:rsid w:val="006C1E73"/>
    <w:pPr>
      <w:ind w:left="2430" w:hanging="180"/>
    </w:pPr>
  </w:style>
  <w:style w:type="character" w:customStyle="1" w:styleId="BodyTextIndent2Char">
    <w:name w:val="Body Text Indent 2 Char"/>
    <w:basedOn w:val="DefaultParagraphFont"/>
    <w:link w:val="BodyTextIndent2"/>
    <w:uiPriority w:val="99"/>
    <w:semiHidden/>
    <w:rsid w:val="00854278"/>
    <w:rPr>
      <w:sz w:val="24"/>
      <w:szCs w:val="20"/>
    </w:rPr>
  </w:style>
  <w:style w:type="paragraph" w:styleId="BlockText">
    <w:name w:val="Block Text"/>
    <w:basedOn w:val="Normal"/>
    <w:uiPriority w:val="99"/>
    <w:rsid w:val="006C1E73"/>
    <w:pPr>
      <w:spacing w:before="100" w:after="100"/>
      <w:ind w:left="1440" w:right="540"/>
    </w:pPr>
  </w:style>
  <w:style w:type="paragraph" w:styleId="BodyTextIndent3">
    <w:name w:val="Body Text Indent 3"/>
    <w:basedOn w:val="Normal"/>
    <w:link w:val="BodyTextIndent3Char"/>
    <w:uiPriority w:val="99"/>
    <w:rsid w:val="006C1E73"/>
    <w:pPr>
      <w:ind w:left="360"/>
    </w:pPr>
  </w:style>
  <w:style w:type="character" w:customStyle="1" w:styleId="BodyTextIndent3Char">
    <w:name w:val="Body Text Indent 3 Char"/>
    <w:basedOn w:val="DefaultParagraphFont"/>
    <w:link w:val="BodyTextIndent3"/>
    <w:uiPriority w:val="99"/>
    <w:semiHidden/>
    <w:rsid w:val="00854278"/>
    <w:rPr>
      <w:sz w:val="16"/>
      <w:szCs w:val="16"/>
    </w:rPr>
  </w:style>
  <w:style w:type="character" w:styleId="Hyperlink">
    <w:name w:val="Hyperlink"/>
    <w:basedOn w:val="DefaultParagraphFont"/>
    <w:uiPriority w:val="99"/>
    <w:rsid w:val="006C1E73"/>
    <w:rPr>
      <w:rFonts w:cs="Times New Roman"/>
      <w:color w:val="0000FF"/>
      <w:u w:val="single"/>
    </w:rPr>
  </w:style>
  <w:style w:type="paragraph" w:styleId="Footer">
    <w:name w:val="footer"/>
    <w:basedOn w:val="Normal"/>
    <w:link w:val="FooterChar"/>
    <w:uiPriority w:val="99"/>
    <w:rsid w:val="006C1E73"/>
    <w:pPr>
      <w:tabs>
        <w:tab w:val="center" w:pos="4320"/>
        <w:tab w:val="right" w:pos="8640"/>
      </w:tabs>
    </w:pPr>
  </w:style>
  <w:style w:type="character" w:customStyle="1" w:styleId="FooterChar">
    <w:name w:val="Footer Char"/>
    <w:basedOn w:val="DefaultParagraphFont"/>
    <w:link w:val="Footer"/>
    <w:uiPriority w:val="99"/>
    <w:rsid w:val="00854278"/>
    <w:rPr>
      <w:sz w:val="24"/>
      <w:szCs w:val="20"/>
    </w:rPr>
  </w:style>
  <w:style w:type="character" w:styleId="PageNumber">
    <w:name w:val="page number"/>
    <w:basedOn w:val="DefaultParagraphFont"/>
    <w:uiPriority w:val="99"/>
    <w:rsid w:val="006C1E73"/>
    <w:rPr>
      <w:rFonts w:cs="Times New Roman"/>
    </w:rPr>
  </w:style>
  <w:style w:type="paragraph" w:styleId="BodyText">
    <w:name w:val="Body Text"/>
    <w:basedOn w:val="Normal"/>
    <w:link w:val="BodyTextChar"/>
    <w:uiPriority w:val="99"/>
    <w:rsid w:val="006C1E73"/>
    <w:rPr>
      <w:b/>
    </w:rPr>
  </w:style>
  <w:style w:type="character" w:customStyle="1" w:styleId="BodyTextChar">
    <w:name w:val="Body Text Char"/>
    <w:basedOn w:val="DefaultParagraphFont"/>
    <w:link w:val="BodyText"/>
    <w:uiPriority w:val="99"/>
    <w:semiHidden/>
    <w:rsid w:val="00854278"/>
    <w:rPr>
      <w:sz w:val="24"/>
      <w:szCs w:val="20"/>
    </w:rPr>
  </w:style>
  <w:style w:type="paragraph" w:styleId="DocumentMap">
    <w:name w:val="Document Map"/>
    <w:basedOn w:val="Normal"/>
    <w:link w:val="DocumentMapChar"/>
    <w:uiPriority w:val="99"/>
    <w:semiHidden/>
    <w:rsid w:val="006C1E7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854278"/>
    <w:rPr>
      <w:sz w:val="0"/>
      <w:szCs w:val="0"/>
    </w:rPr>
  </w:style>
  <w:style w:type="paragraph" w:styleId="Header">
    <w:name w:val="header"/>
    <w:basedOn w:val="Normal"/>
    <w:link w:val="HeaderChar"/>
    <w:uiPriority w:val="99"/>
    <w:rsid w:val="006C1E73"/>
    <w:pPr>
      <w:tabs>
        <w:tab w:val="center" w:pos="4320"/>
        <w:tab w:val="right" w:pos="8640"/>
      </w:tabs>
    </w:pPr>
  </w:style>
  <w:style w:type="character" w:customStyle="1" w:styleId="HeaderChar">
    <w:name w:val="Header Char"/>
    <w:basedOn w:val="DefaultParagraphFont"/>
    <w:link w:val="Header"/>
    <w:uiPriority w:val="99"/>
    <w:semiHidden/>
    <w:rsid w:val="00854278"/>
    <w:rPr>
      <w:sz w:val="24"/>
      <w:szCs w:val="20"/>
    </w:rPr>
  </w:style>
  <w:style w:type="paragraph" w:styleId="FootnoteText">
    <w:name w:val="footnote text"/>
    <w:basedOn w:val="Normal"/>
    <w:link w:val="FootnoteTextChar"/>
    <w:uiPriority w:val="99"/>
    <w:semiHidden/>
    <w:rsid w:val="006C1E73"/>
  </w:style>
  <w:style w:type="character" w:customStyle="1" w:styleId="FootnoteTextChar">
    <w:name w:val="Footnote Text Char"/>
    <w:basedOn w:val="DefaultParagraphFont"/>
    <w:link w:val="FootnoteText"/>
    <w:uiPriority w:val="99"/>
    <w:semiHidden/>
    <w:rsid w:val="00854278"/>
    <w:rPr>
      <w:sz w:val="20"/>
      <w:szCs w:val="20"/>
    </w:rPr>
  </w:style>
  <w:style w:type="paragraph" w:customStyle="1" w:styleId="CCClarge">
    <w:name w:val="CCC_large"/>
    <w:basedOn w:val="Heading1"/>
    <w:uiPriority w:val="99"/>
    <w:rsid w:val="006C1E73"/>
    <w:pPr>
      <w:tabs>
        <w:tab w:val="left" w:pos="720"/>
      </w:tabs>
      <w:spacing w:after="240"/>
      <w:jc w:val="center"/>
    </w:pPr>
    <w:rPr>
      <w:rFonts w:ascii="Arial" w:hAnsi="Arial" w:cs="Arial"/>
      <w:kern w:val="28"/>
      <w:sz w:val="28"/>
    </w:rPr>
  </w:style>
  <w:style w:type="paragraph" w:customStyle="1" w:styleId="CCCsmall">
    <w:name w:val="CCC_small"/>
    <w:basedOn w:val="Normal"/>
    <w:autoRedefine/>
    <w:uiPriority w:val="99"/>
    <w:rsid w:val="009A5140"/>
    <w:pPr>
      <w:ind w:left="432"/>
    </w:pPr>
    <w:rPr>
      <w:b/>
      <w:szCs w:val="24"/>
    </w:rPr>
  </w:style>
  <w:style w:type="paragraph" w:styleId="BodyText2">
    <w:name w:val="Body Text 2"/>
    <w:basedOn w:val="Normal"/>
    <w:link w:val="BodyText2Char"/>
    <w:uiPriority w:val="99"/>
    <w:rsid w:val="006C1E73"/>
    <w:pPr>
      <w:tabs>
        <w:tab w:val="left" w:pos="8640"/>
      </w:tabs>
    </w:pPr>
    <w:rPr>
      <w:sz w:val="32"/>
    </w:rPr>
  </w:style>
  <w:style w:type="character" w:customStyle="1" w:styleId="BodyText2Char">
    <w:name w:val="Body Text 2 Char"/>
    <w:basedOn w:val="DefaultParagraphFont"/>
    <w:link w:val="BodyText2"/>
    <w:uiPriority w:val="99"/>
    <w:semiHidden/>
    <w:rsid w:val="00854278"/>
    <w:rPr>
      <w:sz w:val="24"/>
      <w:szCs w:val="20"/>
    </w:rPr>
  </w:style>
  <w:style w:type="paragraph" w:styleId="BalloonText">
    <w:name w:val="Balloon Text"/>
    <w:basedOn w:val="Normal"/>
    <w:link w:val="BalloonTextChar"/>
    <w:uiPriority w:val="99"/>
    <w:semiHidden/>
    <w:rsid w:val="009A1B02"/>
    <w:rPr>
      <w:rFonts w:ascii="Tahoma" w:hAnsi="Tahoma" w:cs="Tahoma"/>
      <w:sz w:val="16"/>
      <w:szCs w:val="16"/>
    </w:rPr>
  </w:style>
  <w:style w:type="character" w:customStyle="1" w:styleId="BalloonTextChar">
    <w:name w:val="Balloon Text Char"/>
    <w:basedOn w:val="DefaultParagraphFont"/>
    <w:link w:val="BalloonText"/>
    <w:uiPriority w:val="99"/>
    <w:semiHidden/>
    <w:rsid w:val="00854278"/>
    <w:rPr>
      <w:sz w:val="0"/>
      <w:szCs w:val="0"/>
    </w:rPr>
  </w:style>
  <w:style w:type="table" w:styleId="TableGrid">
    <w:name w:val="Table Grid"/>
    <w:basedOn w:val="TableNormal"/>
    <w:uiPriority w:val="99"/>
    <w:rsid w:val="00675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976C24"/>
    <w:rPr>
      <w:rFonts w:cs="Times New Roman"/>
      <w:color w:val="800080"/>
      <w:u w:val="single"/>
    </w:rPr>
  </w:style>
  <w:style w:type="paragraph" w:styleId="ListParagraph">
    <w:name w:val="List Paragraph"/>
    <w:basedOn w:val="Normal"/>
    <w:uiPriority w:val="34"/>
    <w:qFormat/>
    <w:rsid w:val="000A20E8"/>
    <w:pPr>
      <w:ind w:left="720"/>
      <w:contextualSpacing/>
    </w:pPr>
  </w:style>
  <w:style w:type="paragraph" w:customStyle="1" w:styleId="Default">
    <w:name w:val="Default"/>
    <w:uiPriority w:val="99"/>
    <w:rsid w:val="00B00C58"/>
    <w:pPr>
      <w:autoSpaceDE w:val="0"/>
      <w:autoSpaceDN w:val="0"/>
      <w:adjustRightInd w:val="0"/>
    </w:pPr>
    <w:rPr>
      <w:rFonts w:eastAsiaTheme="minorHAnsi"/>
      <w:color w:val="000000"/>
      <w:sz w:val="24"/>
      <w:szCs w:val="24"/>
    </w:rPr>
  </w:style>
  <w:style w:type="character" w:customStyle="1" w:styleId="apple-converted-space">
    <w:name w:val="apple-converted-space"/>
    <w:basedOn w:val="DefaultParagraphFont"/>
    <w:rsid w:val="004705C4"/>
  </w:style>
  <w:style w:type="paragraph" w:styleId="Revision">
    <w:name w:val="Revision"/>
    <w:hidden/>
    <w:uiPriority w:val="99"/>
    <w:semiHidden/>
    <w:rsid w:val="009D2783"/>
    <w:rPr>
      <w:sz w:val="24"/>
    </w:rPr>
  </w:style>
  <w:style w:type="character" w:styleId="CommentReference">
    <w:name w:val="annotation reference"/>
    <w:basedOn w:val="DefaultParagraphFont"/>
    <w:uiPriority w:val="99"/>
    <w:semiHidden/>
    <w:unhideWhenUsed/>
    <w:rsid w:val="002D0CD4"/>
    <w:rPr>
      <w:sz w:val="16"/>
      <w:szCs w:val="16"/>
    </w:rPr>
  </w:style>
  <w:style w:type="paragraph" w:styleId="CommentText">
    <w:name w:val="annotation text"/>
    <w:basedOn w:val="Normal"/>
    <w:link w:val="CommentTextChar"/>
    <w:uiPriority w:val="99"/>
    <w:semiHidden/>
    <w:unhideWhenUsed/>
    <w:rsid w:val="002D0CD4"/>
    <w:rPr>
      <w:sz w:val="20"/>
    </w:rPr>
  </w:style>
  <w:style w:type="character" w:customStyle="1" w:styleId="CommentTextChar">
    <w:name w:val="Comment Text Char"/>
    <w:basedOn w:val="DefaultParagraphFont"/>
    <w:link w:val="CommentText"/>
    <w:uiPriority w:val="99"/>
    <w:semiHidden/>
    <w:rsid w:val="002D0CD4"/>
  </w:style>
  <w:style w:type="paragraph" w:styleId="CommentSubject">
    <w:name w:val="annotation subject"/>
    <w:basedOn w:val="CommentText"/>
    <w:next w:val="CommentText"/>
    <w:link w:val="CommentSubjectChar"/>
    <w:uiPriority w:val="99"/>
    <w:semiHidden/>
    <w:unhideWhenUsed/>
    <w:rsid w:val="002D0CD4"/>
    <w:rPr>
      <w:b/>
      <w:bCs/>
    </w:rPr>
  </w:style>
  <w:style w:type="character" w:customStyle="1" w:styleId="CommentSubjectChar">
    <w:name w:val="Comment Subject Char"/>
    <w:basedOn w:val="CommentTextChar"/>
    <w:link w:val="CommentSubject"/>
    <w:uiPriority w:val="99"/>
    <w:semiHidden/>
    <w:rsid w:val="002D0C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E73"/>
    <w:rPr>
      <w:sz w:val="24"/>
    </w:rPr>
  </w:style>
  <w:style w:type="paragraph" w:styleId="Heading1">
    <w:name w:val="heading 1"/>
    <w:basedOn w:val="Normal"/>
    <w:next w:val="Normal"/>
    <w:link w:val="Heading1Char"/>
    <w:uiPriority w:val="99"/>
    <w:qFormat/>
    <w:rsid w:val="006C1E73"/>
    <w:pPr>
      <w:keepNext/>
      <w:outlineLvl w:val="0"/>
    </w:pPr>
    <w:rPr>
      <w:b/>
    </w:rPr>
  </w:style>
  <w:style w:type="paragraph" w:styleId="Heading2">
    <w:name w:val="heading 2"/>
    <w:basedOn w:val="Normal"/>
    <w:next w:val="Normal"/>
    <w:link w:val="Heading2Char"/>
    <w:uiPriority w:val="99"/>
    <w:qFormat/>
    <w:rsid w:val="006C1E73"/>
    <w:pPr>
      <w:keepNext/>
      <w:ind w:left="1530"/>
      <w:outlineLvl w:val="1"/>
    </w:pPr>
    <w:rPr>
      <w:b/>
    </w:rPr>
  </w:style>
  <w:style w:type="paragraph" w:styleId="Heading3">
    <w:name w:val="heading 3"/>
    <w:basedOn w:val="Normal"/>
    <w:next w:val="Normal"/>
    <w:link w:val="Heading3Char"/>
    <w:uiPriority w:val="99"/>
    <w:qFormat/>
    <w:rsid w:val="006C1E73"/>
    <w:pPr>
      <w:keepNext/>
      <w:ind w:left="1530" w:hanging="1530"/>
      <w:outlineLvl w:val="2"/>
    </w:pPr>
    <w:rPr>
      <w:b/>
    </w:rPr>
  </w:style>
  <w:style w:type="paragraph" w:styleId="Heading4">
    <w:name w:val="heading 4"/>
    <w:basedOn w:val="Normal"/>
    <w:next w:val="Normal"/>
    <w:link w:val="Heading4Char"/>
    <w:uiPriority w:val="99"/>
    <w:qFormat/>
    <w:rsid w:val="006C1E73"/>
    <w:pPr>
      <w:keepNext/>
      <w:ind w:left="360" w:hanging="360"/>
      <w:outlineLvl w:val="3"/>
    </w:pPr>
    <w:rPr>
      <w:b/>
    </w:rPr>
  </w:style>
  <w:style w:type="paragraph" w:styleId="Heading5">
    <w:name w:val="heading 5"/>
    <w:basedOn w:val="Normal"/>
    <w:next w:val="Normal"/>
    <w:link w:val="Heading5Char"/>
    <w:uiPriority w:val="99"/>
    <w:qFormat/>
    <w:rsid w:val="006C1E73"/>
    <w:pPr>
      <w:keepNext/>
      <w:tabs>
        <w:tab w:val="num" w:pos="8892"/>
      </w:tabs>
      <w:ind w:left="8892" w:hanging="432"/>
      <w:jc w:val="center"/>
      <w:outlineLvl w:val="4"/>
    </w:pPr>
    <w:rPr>
      <w:rFonts w:ascii="Arial" w:hAnsi="Arial"/>
      <w:sz w:val="40"/>
    </w:rPr>
  </w:style>
  <w:style w:type="paragraph" w:styleId="Heading6">
    <w:name w:val="heading 6"/>
    <w:basedOn w:val="Normal"/>
    <w:next w:val="Normal"/>
    <w:link w:val="Heading6Char"/>
    <w:uiPriority w:val="99"/>
    <w:qFormat/>
    <w:rsid w:val="006C1E73"/>
    <w:pPr>
      <w:keepNext/>
      <w:tabs>
        <w:tab w:val="center" w:pos="4680"/>
        <w:tab w:val="left" w:pos="5040"/>
        <w:tab w:val="left" w:pos="5760"/>
        <w:tab w:val="left" w:pos="6480"/>
        <w:tab w:val="left" w:pos="7200"/>
        <w:tab w:val="left" w:pos="7650"/>
      </w:tabs>
      <w:ind w:left="4662" w:hanging="432"/>
      <w:jc w:val="center"/>
      <w:outlineLvl w:val="5"/>
    </w:pPr>
    <w:rPr>
      <w:b/>
    </w:rPr>
  </w:style>
  <w:style w:type="paragraph" w:styleId="Heading7">
    <w:name w:val="heading 7"/>
    <w:basedOn w:val="Normal"/>
    <w:next w:val="Normal"/>
    <w:link w:val="Heading7Char"/>
    <w:uiPriority w:val="99"/>
    <w:qFormat/>
    <w:rsid w:val="006C1E73"/>
    <w:pPr>
      <w:keepNext/>
      <w:tabs>
        <w:tab w:val="num" w:pos="4806"/>
      </w:tabs>
      <w:ind w:left="4806" w:hanging="288"/>
      <w:jc w:val="center"/>
      <w:outlineLvl w:val="6"/>
    </w:pPr>
    <w:rPr>
      <w:b/>
      <w:bCs/>
      <w:color w:val="FF0000"/>
      <w:sz w:val="32"/>
      <w:u w:val="single"/>
    </w:rPr>
  </w:style>
  <w:style w:type="paragraph" w:styleId="Heading8">
    <w:name w:val="heading 8"/>
    <w:basedOn w:val="Normal"/>
    <w:next w:val="Normal"/>
    <w:link w:val="Heading8Char"/>
    <w:uiPriority w:val="99"/>
    <w:qFormat/>
    <w:rsid w:val="006C1E73"/>
    <w:pPr>
      <w:keepNext/>
      <w:tabs>
        <w:tab w:val="num" w:pos="4950"/>
      </w:tabs>
      <w:ind w:left="4950" w:hanging="432"/>
      <w:jc w:val="center"/>
      <w:outlineLvl w:val="7"/>
    </w:pPr>
    <w:rPr>
      <w:rFonts w:ascii="Arial" w:hAnsi="Arial"/>
      <w:b/>
      <w:sz w:val="72"/>
    </w:rPr>
  </w:style>
  <w:style w:type="paragraph" w:styleId="Heading9">
    <w:name w:val="heading 9"/>
    <w:basedOn w:val="Normal"/>
    <w:next w:val="Normal"/>
    <w:link w:val="Heading9Char"/>
    <w:uiPriority w:val="99"/>
    <w:qFormat/>
    <w:rsid w:val="006C1E73"/>
    <w:pPr>
      <w:keepNext/>
      <w:tabs>
        <w:tab w:val="num" w:pos="5094"/>
      </w:tabs>
      <w:ind w:left="5094" w:hanging="144"/>
      <w:jc w:val="center"/>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27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85427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85427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85427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85427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4278"/>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4278"/>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854278"/>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854278"/>
    <w:rPr>
      <w:rFonts w:ascii="Cambria" w:eastAsia="Times New Roman" w:hAnsi="Cambria" w:cs="Times New Roman"/>
    </w:rPr>
  </w:style>
  <w:style w:type="paragraph" w:styleId="EnvelopeAddress">
    <w:name w:val="envelope address"/>
    <w:basedOn w:val="Normal"/>
    <w:uiPriority w:val="99"/>
    <w:rsid w:val="006C1E73"/>
    <w:pPr>
      <w:framePr w:w="7920" w:h="1980" w:hRule="exact" w:hSpace="180" w:wrap="auto" w:hAnchor="page" w:xAlign="center" w:yAlign="bottom"/>
      <w:ind w:left="2880"/>
    </w:pPr>
  </w:style>
  <w:style w:type="paragraph" w:styleId="EnvelopeReturn">
    <w:name w:val="envelope return"/>
    <w:basedOn w:val="Normal"/>
    <w:uiPriority w:val="99"/>
    <w:rsid w:val="006C1E73"/>
  </w:style>
  <w:style w:type="paragraph" w:styleId="Title">
    <w:name w:val="Title"/>
    <w:basedOn w:val="Normal"/>
    <w:link w:val="TitleChar"/>
    <w:uiPriority w:val="99"/>
    <w:qFormat/>
    <w:rsid w:val="006C1E73"/>
    <w:pPr>
      <w:jc w:val="center"/>
    </w:pPr>
    <w:rPr>
      <w:b/>
    </w:rPr>
  </w:style>
  <w:style w:type="character" w:customStyle="1" w:styleId="TitleChar">
    <w:name w:val="Title Char"/>
    <w:basedOn w:val="DefaultParagraphFont"/>
    <w:link w:val="Title"/>
    <w:uiPriority w:val="10"/>
    <w:rsid w:val="00854278"/>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rsid w:val="006C1E73"/>
    <w:pPr>
      <w:ind w:left="990" w:hanging="630"/>
    </w:pPr>
  </w:style>
  <w:style w:type="character" w:customStyle="1" w:styleId="BodyTextIndentChar">
    <w:name w:val="Body Text Indent Char"/>
    <w:basedOn w:val="DefaultParagraphFont"/>
    <w:link w:val="BodyTextIndent"/>
    <w:uiPriority w:val="99"/>
    <w:semiHidden/>
    <w:rsid w:val="00854278"/>
    <w:rPr>
      <w:sz w:val="24"/>
      <w:szCs w:val="20"/>
    </w:rPr>
  </w:style>
  <w:style w:type="paragraph" w:styleId="BodyTextIndent2">
    <w:name w:val="Body Text Indent 2"/>
    <w:basedOn w:val="Normal"/>
    <w:link w:val="BodyTextIndent2Char"/>
    <w:uiPriority w:val="99"/>
    <w:rsid w:val="006C1E73"/>
    <w:pPr>
      <w:ind w:left="2430" w:hanging="180"/>
    </w:pPr>
  </w:style>
  <w:style w:type="character" w:customStyle="1" w:styleId="BodyTextIndent2Char">
    <w:name w:val="Body Text Indent 2 Char"/>
    <w:basedOn w:val="DefaultParagraphFont"/>
    <w:link w:val="BodyTextIndent2"/>
    <w:uiPriority w:val="99"/>
    <w:semiHidden/>
    <w:rsid w:val="00854278"/>
    <w:rPr>
      <w:sz w:val="24"/>
      <w:szCs w:val="20"/>
    </w:rPr>
  </w:style>
  <w:style w:type="paragraph" w:styleId="BlockText">
    <w:name w:val="Block Text"/>
    <w:basedOn w:val="Normal"/>
    <w:uiPriority w:val="99"/>
    <w:rsid w:val="006C1E73"/>
    <w:pPr>
      <w:spacing w:before="100" w:after="100"/>
      <w:ind w:left="1440" w:right="540"/>
    </w:pPr>
  </w:style>
  <w:style w:type="paragraph" w:styleId="BodyTextIndent3">
    <w:name w:val="Body Text Indent 3"/>
    <w:basedOn w:val="Normal"/>
    <w:link w:val="BodyTextIndent3Char"/>
    <w:uiPriority w:val="99"/>
    <w:rsid w:val="006C1E73"/>
    <w:pPr>
      <w:ind w:left="360"/>
    </w:pPr>
  </w:style>
  <w:style w:type="character" w:customStyle="1" w:styleId="BodyTextIndent3Char">
    <w:name w:val="Body Text Indent 3 Char"/>
    <w:basedOn w:val="DefaultParagraphFont"/>
    <w:link w:val="BodyTextIndent3"/>
    <w:uiPriority w:val="99"/>
    <w:semiHidden/>
    <w:rsid w:val="00854278"/>
    <w:rPr>
      <w:sz w:val="16"/>
      <w:szCs w:val="16"/>
    </w:rPr>
  </w:style>
  <w:style w:type="character" w:styleId="Hyperlink">
    <w:name w:val="Hyperlink"/>
    <w:basedOn w:val="DefaultParagraphFont"/>
    <w:uiPriority w:val="99"/>
    <w:rsid w:val="006C1E73"/>
    <w:rPr>
      <w:rFonts w:cs="Times New Roman"/>
      <w:color w:val="0000FF"/>
      <w:u w:val="single"/>
    </w:rPr>
  </w:style>
  <w:style w:type="paragraph" w:styleId="Footer">
    <w:name w:val="footer"/>
    <w:basedOn w:val="Normal"/>
    <w:link w:val="FooterChar"/>
    <w:uiPriority w:val="99"/>
    <w:rsid w:val="006C1E73"/>
    <w:pPr>
      <w:tabs>
        <w:tab w:val="center" w:pos="4320"/>
        <w:tab w:val="right" w:pos="8640"/>
      </w:tabs>
    </w:pPr>
  </w:style>
  <w:style w:type="character" w:customStyle="1" w:styleId="FooterChar">
    <w:name w:val="Footer Char"/>
    <w:basedOn w:val="DefaultParagraphFont"/>
    <w:link w:val="Footer"/>
    <w:uiPriority w:val="99"/>
    <w:semiHidden/>
    <w:rsid w:val="00854278"/>
    <w:rPr>
      <w:sz w:val="24"/>
      <w:szCs w:val="20"/>
    </w:rPr>
  </w:style>
  <w:style w:type="character" w:styleId="PageNumber">
    <w:name w:val="page number"/>
    <w:basedOn w:val="DefaultParagraphFont"/>
    <w:uiPriority w:val="99"/>
    <w:rsid w:val="006C1E73"/>
    <w:rPr>
      <w:rFonts w:cs="Times New Roman"/>
    </w:rPr>
  </w:style>
  <w:style w:type="paragraph" w:styleId="BodyText">
    <w:name w:val="Body Text"/>
    <w:basedOn w:val="Normal"/>
    <w:link w:val="BodyTextChar"/>
    <w:uiPriority w:val="99"/>
    <w:rsid w:val="006C1E73"/>
    <w:rPr>
      <w:b/>
    </w:rPr>
  </w:style>
  <w:style w:type="character" w:customStyle="1" w:styleId="BodyTextChar">
    <w:name w:val="Body Text Char"/>
    <w:basedOn w:val="DefaultParagraphFont"/>
    <w:link w:val="BodyText"/>
    <w:uiPriority w:val="99"/>
    <w:semiHidden/>
    <w:rsid w:val="00854278"/>
    <w:rPr>
      <w:sz w:val="24"/>
      <w:szCs w:val="20"/>
    </w:rPr>
  </w:style>
  <w:style w:type="paragraph" w:styleId="DocumentMap">
    <w:name w:val="Document Map"/>
    <w:basedOn w:val="Normal"/>
    <w:link w:val="DocumentMapChar"/>
    <w:uiPriority w:val="99"/>
    <w:semiHidden/>
    <w:rsid w:val="006C1E7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854278"/>
    <w:rPr>
      <w:sz w:val="0"/>
      <w:szCs w:val="0"/>
    </w:rPr>
  </w:style>
  <w:style w:type="paragraph" w:styleId="Header">
    <w:name w:val="header"/>
    <w:basedOn w:val="Normal"/>
    <w:link w:val="HeaderChar"/>
    <w:uiPriority w:val="99"/>
    <w:rsid w:val="006C1E73"/>
    <w:pPr>
      <w:tabs>
        <w:tab w:val="center" w:pos="4320"/>
        <w:tab w:val="right" w:pos="8640"/>
      </w:tabs>
    </w:pPr>
  </w:style>
  <w:style w:type="character" w:customStyle="1" w:styleId="HeaderChar">
    <w:name w:val="Header Char"/>
    <w:basedOn w:val="DefaultParagraphFont"/>
    <w:link w:val="Header"/>
    <w:uiPriority w:val="99"/>
    <w:semiHidden/>
    <w:rsid w:val="00854278"/>
    <w:rPr>
      <w:sz w:val="24"/>
      <w:szCs w:val="20"/>
    </w:rPr>
  </w:style>
  <w:style w:type="paragraph" w:styleId="FootnoteText">
    <w:name w:val="footnote text"/>
    <w:basedOn w:val="Normal"/>
    <w:link w:val="FootnoteTextChar"/>
    <w:uiPriority w:val="99"/>
    <w:semiHidden/>
    <w:rsid w:val="006C1E73"/>
  </w:style>
  <w:style w:type="character" w:customStyle="1" w:styleId="FootnoteTextChar">
    <w:name w:val="Footnote Text Char"/>
    <w:basedOn w:val="DefaultParagraphFont"/>
    <w:link w:val="FootnoteText"/>
    <w:uiPriority w:val="99"/>
    <w:semiHidden/>
    <w:rsid w:val="00854278"/>
    <w:rPr>
      <w:sz w:val="20"/>
      <w:szCs w:val="20"/>
    </w:rPr>
  </w:style>
  <w:style w:type="paragraph" w:customStyle="1" w:styleId="CCClarge">
    <w:name w:val="CCC_large"/>
    <w:basedOn w:val="Heading1"/>
    <w:uiPriority w:val="99"/>
    <w:rsid w:val="006C1E73"/>
    <w:pPr>
      <w:tabs>
        <w:tab w:val="left" w:pos="720"/>
      </w:tabs>
      <w:spacing w:after="240"/>
      <w:jc w:val="center"/>
    </w:pPr>
    <w:rPr>
      <w:rFonts w:ascii="Arial" w:hAnsi="Arial" w:cs="Arial"/>
      <w:kern w:val="28"/>
      <w:sz w:val="28"/>
    </w:rPr>
  </w:style>
  <w:style w:type="paragraph" w:customStyle="1" w:styleId="CCCsmall">
    <w:name w:val="CCC_small"/>
    <w:basedOn w:val="Normal"/>
    <w:autoRedefine/>
    <w:uiPriority w:val="99"/>
    <w:rsid w:val="00CE7D6F"/>
    <w:pPr>
      <w:numPr>
        <w:numId w:val="39"/>
      </w:numPr>
      <w:ind w:left="1440"/>
    </w:pPr>
    <w:rPr>
      <w:szCs w:val="24"/>
    </w:rPr>
  </w:style>
  <w:style w:type="paragraph" w:styleId="BodyText2">
    <w:name w:val="Body Text 2"/>
    <w:basedOn w:val="Normal"/>
    <w:link w:val="BodyText2Char"/>
    <w:uiPriority w:val="99"/>
    <w:rsid w:val="006C1E73"/>
    <w:pPr>
      <w:tabs>
        <w:tab w:val="left" w:pos="8640"/>
      </w:tabs>
    </w:pPr>
    <w:rPr>
      <w:sz w:val="32"/>
    </w:rPr>
  </w:style>
  <w:style w:type="character" w:customStyle="1" w:styleId="BodyText2Char">
    <w:name w:val="Body Text 2 Char"/>
    <w:basedOn w:val="DefaultParagraphFont"/>
    <w:link w:val="BodyText2"/>
    <w:uiPriority w:val="99"/>
    <w:semiHidden/>
    <w:rsid w:val="00854278"/>
    <w:rPr>
      <w:sz w:val="24"/>
      <w:szCs w:val="20"/>
    </w:rPr>
  </w:style>
  <w:style w:type="paragraph" w:styleId="BalloonText">
    <w:name w:val="Balloon Text"/>
    <w:basedOn w:val="Normal"/>
    <w:link w:val="BalloonTextChar"/>
    <w:uiPriority w:val="99"/>
    <w:semiHidden/>
    <w:rsid w:val="009A1B02"/>
    <w:rPr>
      <w:rFonts w:ascii="Tahoma" w:hAnsi="Tahoma" w:cs="Tahoma"/>
      <w:sz w:val="16"/>
      <w:szCs w:val="16"/>
    </w:rPr>
  </w:style>
  <w:style w:type="character" w:customStyle="1" w:styleId="BalloonTextChar">
    <w:name w:val="Balloon Text Char"/>
    <w:basedOn w:val="DefaultParagraphFont"/>
    <w:link w:val="BalloonText"/>
    <w:uiPriority w:val="99"/>
    <w:semiHidden/>
    <w:rsid w:val="00854278"/>
    <w:rPr>
      <w:sz w:val="0"/>
      <w:szCs w:val="0"/>
    </w:rPr>
  </w:style>
  <w:style w:type="table" w:styleId="TableGrid">
    <w:name w:val="Table Grid"/>
    <w:basedOn w:val="TableNormal"/>
    <w:uiPriority w:val="99"/>
    <w:rsid w:val="00675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976C24"/>
    <w:rPr>
      <w:rFonts w:cs="Times New Roman"/>
      <w:color w:val="800080"/>
      <w:u w:val="single"/>
    </w:rPr>
  </w:style>
  <w:style w:type="paragraph" w:styleId="ListParagraph">
    <w:name w:val="List Paragraph"/>
    <w:basedOn w:val="Normal"/>
    <w:uiPriority w:val="34"/>
    <w:qFormat/>
    <w:rsid w:val="000A20E8"/>
    <w:pPr>
      <w:ind w:left="720"/>
      <w:contextualSpacing/>
    </w:pPr>
  </w:style>
  <w:style w:type="paragraph" w:customStyle="1" w:styleId="Default">
    <w:name w:val="Default"/>
    <w:uiPriority w:val="99"/>
    <w:rsid w:val="00B00C58"/>
    <w:pPr>
      <w:autoSpaceDE w:val="0"/>
      <w:autoSpaceDN w:val="0"/>
      <w:adjustRightInd w:val="0"/>
    </w:pPr>
    <w:rPr>
      <w:rFonts w:eastAsiaTheme="minorHAnsi"/>
      <w:color w:val="000000"/>
      <w:sz w:val="24"/>
      <w:szCs w:val="24"/>
    </w:rPr>
  </w:style>
  <w:style w:type="character" w:customStyle="1" w:styleId="apple-converted-space">
    <w:name w:val="apple-converted-space"/>
    <w:basedOn w:val="DefaultParagraphFont"/>
    <w:rsid w:val="004705C4"/>
  </w:style>
  <w:style w:type="paragraph" w:styleId="Revision">
    <w:name w:val="Revision"/>
    <w:hidden/>
    <w:uiPriority w:val="99"/>
    <w:semiHidden/>
    <w:rsid w:val="009D2783"/>
    <w:rPr>
      <w:sz w:val="24"/>
    </w:rPr>
  </w:style>
</w:styles>
</file>

<file path=word/webSettings.xml><?xml version="1.0" encoding="utf-8"?>
<w:webSettings xmlns:r="http://schemas.openxmlformats.org/officeDocument/2006/relationships" xmlns:w="http://schemas.openxmlformats.org/wordprocessingml/2006/main">
  <w:divs>
    <w:div w:id="72049127">
      <w:bodyDiv w:val="1"/>
      <w:marLeft w:val="0"/>
      <w:marRight w:val="0"/>
      <w:marTop w:val="0"/>
      <w:marBottom w:val="0"/>
      <w:divBdr>
        <w:top w:val="none" w:sz="0" w:space="0" w:color="auto"/>
        <w:left w:val="none" w:sz="0" w:space="0" w:color="auto"/>
        <w:bottom w:val="none" w:sz="0" w:space="0" w:color="auto"/>
        <w:right w:val="none" w:sz="0" w:space="0" w:color="auto"/>
      </w:divBdr>
      <w:divsChild>
        <w:div w:id="628903658">
          <w:marLeft w:val="0"/>
          <w:marRight w:val="0"/>
          <w:marTop w:val="0"/>
          <w:marBottom w:val="0"/>
          <w:divBdr>
            <w:top w:val="none" w:sz="0" w:space="0" w:color="auto"/>
            <w:left w:val="none" w:sz="0" w:space="0" w:color="auto"/>
            <w:bottom w:val="none" w:sz="0" w:space="0" w:color="auto"/>
            <w:right w:val="none" w:sz="0" w:space="0" w:color="auto"/>
          </w:divBdr>
        </w:div>
      </w:divsChild>
    </w:div>
    <w:div w:id="190191670">
      <w:bodyDiv w:val="1"/>
      <w:marLeft w:val="0"/>
      <w:marRight w:val="0"/>
      <w:marTop w:val="0"/>
      <w:marBottom w:val="0"/>
      <w:divBdr>
        <w:top w:val="none" w:sz="0" w:space="0" w:color="auto"/>
        <w:left w:val="none" w:sz="0" w:space="0" w:color="auto"/>
        <w:bottom w:val="none" w:sz="0" w:space="0" w:color="auto"/>
        <w:right w:val="none" w:sz="0" w:space="0" w:color="auto"/>
      </w:divBdr>
    </w:div>
    <w:div w:id="521937796">
      <w:bodyDiv w:val="1"/>
      <w:marLeft w:val="0"/>
      <w:marRight w:val="0"/>
      <w:marTop w:val="0"/>
      <w:marBottom w:val="0"/>
      <w:divBdr>
        <w:top w:val="none" w:sz="0" w:space="0" w:color="auto"/>
        <w:left w:val="none" w:sz="0" w:space="0" w:color="auto"/>
        <w:bottom w:val="none" w:sz="0" w:space="0" w:color="auto"/>
        <w:right w:val="none" w:sz="0" w:space="0" w:color="auto"/>
      </w:divBdr>
    </w:div>
    <w:div w:id="659504761">
      <w:bodyDiv w:val="1"/>
      <w:marLeft w:val="0"/>
      <w:marRight w:val="0"/>
      <w:marTop w:val="0"/>
      <w:marBottom w:val="0"/>
      <w:divBdr>
        <w:top w:val="none" w:sz="0" w:space="0" w:color="auto"/>
        <w:left w:val="none" w:sz="0" w:space="0" w:color="auto"/>
        <w:bottom w:val="none" w:sz="0" w:space="0" w:color="auto"/>
        <w:right w:val="none" w:sz="0" w:space="0" w:color="auto"/>
      </w:divBdr>
      <w:divsChild>
        <w:div w:id="2005040905">
          <w:marLeft w:val="0"/>
          <w:marRight w:val="0"/>
          <w:marTop w:val="0"/>
          <w:marBottom w:val="0"/>
          <w:divBdr>
            <w:top w:val="none" w:sz="0" w:space="0" w:color="auto"/>
            <w:left w:val="none" w:sz="0" w:space="0" w:color="auto"/>
            <w:bottom w:val="none" w:sz="0" w:space="0" w:color="auto"/>
            <w:right w:val="none" w:sz="0" w:space="0" w:color="auto"/>
          </w:divBdr>
        </w:div>
      </w:divsChild>
    </w:div>
    <w:div w:id="131452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ontgomerycollege.edu/departments" TargetMode="External"/><Relationship Id="rId13" Type="http://schemas.openxmlformats.org/officeDocument/2006/relationships/hyperlink" Target="http://users.erols.com/aaup-mc/aaup_contract.htm" TargetMode="External"/><Relationship Id="rId18" Type="http://schemas.openxmlformats.org/officeDocument/2006/relationships/hyperlink" Target="http://artweb.usmd.edu"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montgomerycollege.edu/advisingworksheets" TargetMode="External"/><Relationship Id="rId17" Type="http://schemas.openxmlformats.org/officeDocument/2006/relationships/hyperlink" Target="http://cms.montgomerycollege.edu/edu/tertiary2.aspx?urlid=58" TargetMode="External"/><Relationship Id="rId2" Type="http://schemas.openxmlformats.org/officeDocument/2006/relationships/styles" Target="styles.xml"/><Relationship Id="rId16" Type="http://schemas.openxmlformats.org/officeDocument/2006/relationships/hyperlink" Target="http://www.mhec.state.md.u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hec.state.md.us/higherEd/acadAff/AcadProgInstitApprovals/AcadProgProposalInfo/AcademicProgramProposals.asp" TargetMode="External"/><Relationship Id="rId5" Type="http://schemas.openxmlformats.org/officeDocument/2006/relationships/footnotes" Target="footnotes.xml"/><Relationship Id="rId15" Type="http://schemas.openxmlformats.org/officeDocument/2006/relationships/hyperlink" Target="http://www.mhec.state.md.us/higherEd/acadAff/AcadProgInstitApprovals/AcadProgProposalInfo/AcademicProgramProposals.asp" TargetMode="External"/><Relationship Id="rId23"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hyperlink" Target="http://artweb.usmd.edu" TargetMode="External"/><Relationship Id="rId19" Type="http://schemas.openxmlformats.org/officeDocument/2006/relationships/hyperlink" Target="http://artweb.usmd.edu" TargetMode="External"/><Relationship Id="rId4" Type="http://schemas.openxmlformats.org/officeDocument/2006/relationships/webSettings" Target="webSettings.xml"/><Relationship Id="rId9" Type="http://schemas.openxmlformats.org/officeDocument/2006/relationships/hyperlink" Target="http://www.montgomerycollege.edu/advisingworksheets" TargetMode="External"/><Relationship Id="rId14" Type="http://schemas.openxmlformats.org/officeDocument/2006/relationships/hyperlink" Target="http://www.montgomerycollege.edu/Departments/outcom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35</Pages>
  <Words>9615</Words>
  <Characters>54809</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Guidance on Completing Forms</vt:lpstr>
    </vt:vector>
  </TitlesOfParts>
  <Company/>
  <LinksUpToDate>false</LinksUpToDate>
  <CharactersWithSpaces>64296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Completing Forms</dc:title>
  <dc:creator>Abby Spero</dc:creator>
  <cp:lastModifiedBy>Montgomery College</cp:lastModifiedBy>
  <cp:revision>10</cp:revision>
  <cp:lastPrinted>2013-09-03T16:14:00Z</cp:lastPrinted>
  <dcterms:created xsi:type="dcterms:W3CDTF">2013-08-27T15:22:00Z</dcterms:created>
  <dcterms:modified xsi:type="dcterms:W3CDTF">2013-09-17T15:17:00Z</dcterms:modified>
</cp:coreProperties>
</file>